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F3D" w:rsidRPr="00562CE1" w:rsidRDefault="0050640C" w:rsidP="009629FF">
      <w:pPr>
        <w:spacing w:after="0" w:line="240" w:lineRule="auto"/>
        <w:jc w:val="both"/>
        <w:rPr>
          <w:rFonts w:ascii="Arial Unicode MS" w:eastAsia="Arial Unicode MS" w:hAnsi="Arial Unicode MS" w:cs="Arial Unicode MS"/>
          <w:sz w:val="24"/>
          <w:szCs w:val="24"/>
        </w:rPr>
      </w:pPr>
      <w:bookmarkStart w:id="0" w:name="_GoBack"/>
      <w:bookmarkEnd w:id="0"/>
      <w:r w:rsidRPr="0050640C">
        <w:rPr>
          <w:rFonts w:ascii="Arial Unicode MS" w:eastAsia="Arial Unicode MS" w:hAnsi="Arial Unicode MS" w:cs="Arial Unicode MS"/>
          <w:noProof/>
          <w:sz w:val="24"/>
          <w:szCs w:val="24"/>
          <w:lang w:val="es-MX" w:eastAsia="es-MX"/>
        </w:rPr>
        <w:drawing>
          <wp:anchor distT="0" distB="0" distL="114300" distR="114300" simplePos="0" relativeHeight="251658240" behindDoc="0" locked="0" layoutInCell="1" allowOverlap="1">
            <wp:simplePos x="0" y="0"/>
            <wp:positionH relativeFrom="column">
              <wp:posOffset>-555625</wp:posOffset>
            </wp:positionH>
            <wp:positionV relativeFrom="paragraph">
              <wp:posOffset>-247650</wp:posOffset>
            </wp:positionV>
            <wp:extent cx="6657340" cy="9177175"/>
            <wp:effectExtent l="0" t="0" r="0" b="5080"/>
            <wp:wrapNone/>
            <wp:docPr id="1" name="Imagen 1" descr="C:\Users\Windows 10 Pro\Desktop\2019\transver\Caratulas mpios\Ocamp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10 Pro\Desktop\2019\transver\Caratulas mpios\Ocampo-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57340" cy="917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Default="00562CE1"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562CE1" w:rsidRDefault="00562CE1" w:rsidP="009629FF">
      <w:pPr>
        <w:spacing w:after="0" w:line="240" w:lineRule="auto"/>
        <w:jc w:val="both"/>
        <w:rPr>
          <w:rFonts w:ascii="Arial Unicode MS" w:eastAsia="Arial Unicode MS" w:hAnsi="Arial Unicode MS" w:cs="Arial Unicode MS"/>
          <w:sz w:val="24"/>
          <w:szCs w:val="24"/>
        </w:rPr>
      </w:pPr>
    </w:p>
    <w:p w:rsidR="009629FF" w:rsidRPr="00562CE1" w:rsidRDefault="009629FF"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Default="00562CE1" w:rsidP="009629FF">
      <w:pPr>
        <w:pStyle w:val="Ttulo1"/>
        <w:spacing w:before="0" w:line="240" w:lineRule="auto"/>
        <w:rPr>
          <w:rFonts w:eastAsia="Arial Unicode MS"/>
        </w:rPr>
      </w:pPr>
      <w:r>
        <w:rPr>
          <w:rFonts w:eastAsia="Arial Unicode MS"/>
        </w:rPr>
        <w:t xml:space="preserve">Denominación </w:t>
      </w:r>
    </w:p>
    <w:p w:rsidR="00562CE1" w:rsidRDefault="00562CE1"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rPr>
          <w:rFonts w:ascii="Arial Unicode MS" w:eastAsia="Arial Unicode MS" w:hAnsi="Arial Unicode MS" w:cs="Arial Unicode MS"/>
          <w:sz w:val="70"/>
          <w:szCs w:val="70"/>
        </w:rPr>
      </w:pPr>
    </w:p>
    <w:p w:rsidR="00562CE1" w:rsidRPr="00562CE1" w:rsidRDefault="00562CE1" w:rsidP="009629FF">
      <w:pPr>
        <w:spacing w:after="0" w:line="240" w:lineRule="auto"/>
        <w:jc w:val="center"/>
        <w:rPr>
          <w:rFonts w:ascii="Arial Unicode MS" w:eastAsia="Arial Unicode MS" w:hAnsi="Arial Unicode MS" w:cs="Arial Unicode MS"/>
          <w:sz w:val="70"/>
          <w:szCs w:val="70"/>
        </w:rPr>
      </w:pPr>
      <w:r w:rsidRPr="00562CE1">
        <w:rPr>
          <w:rFonts w:ascii="Arial Unicode MS" w:eastAsia="Arial Unicode MS" w:hAnsi="Arial Unicode MS" w:cs="Arial Unicode MS"/>
          <w:sz w:val="70"/>
          <w:szCs w:val="70"/>
        </w:rPr>
        <w:t xml:space="preserve">Reglamento del Sistema Municipal para la </w:t>
      </w:r>
      <w:r w:rsidRPr="00562CE1">
        <w:rPr>
          <w:rFonts w:ascii="Arial Unicode MS" w:eastAsia="Arial Unicode MS" w:hAnsi="Arial Unicode MS" w:cs="Arial Unicode MS"/>
          <w:sz w:val="70"/>
          <w:szCs w:val="70"/>
        </w:rPr>
        <w:lastRenderedPageBreak/>
        <w:t>Igualdad entre Mujeres y Hombres</w:t>
      </w:r>
    </w:p>
    <w:p w:rsidR="00562CE1" w:rsidRDefault="00562CE1" w:rsidP="009629FF">
      <w:pPr>
        <w:spacing w:after="0" w:line="240" w:lineRule="auto"/>
        <w:jc w:val="both"/>
        <w:rPr>
          <w:rFonts w:ascii="Arial Unicode MS" w:eastAsia="Arial Unicode MS" w:hAnsi="Arial Unicode MS" w:cs="Arial Unicode MS"/>
          <w:sz w:val="24"/>
          <w:szCs w:val="24"/>
        </w:rPr>
      </w:pPr>
    </w:p>
    <w:p w:rsidR="00562CE1" w:rsidRDefault="00562CE1" w:rsidP="009629FF">
      <w:pPr>
        <w:spacing w:after="0" w:line="240" w:lineRule="auto"/>
        <w:jc w:val="both"/>
        <w:rPr>
          <w:rFonts w:ascii="Arial Unicode MS" w:eastAsia="Arial Unicode MS" w:hAnsi="Arial Unicode MS" w:cs="Arial Unicode MS"/>
          <w:sz w:val="24"/>
          <w:szCs w:val="24"/>
        </w:rPr>
      </w:pPr>
    </w:p>
    <w:p w:rsidR="00562CE1" w:rsidRDefault="00562CE1" w:rsidP="009629FF">
      <w:pPr>
        <w:spacing w:after="0" w:line="240" w:lineRule="auto"/>
        <w:jc w:val="both"/>
        <w:rPr>
          <w:rFonts w:ascii="Arial Unicode MS" w:eastAsia="Arial Unicode MS" w:hAnsi="Arial Unicode MS" w:cs="Arial Unicode MS"/>
          <w:sz w:val="24"/>
          <w:szCs w:val="24"/>
        </w:rPr>
      </w:pPr>
    </w:p>
    <w:p w:rsidR="00562CE1" w:rsidRDefault="00562CE1" w:rsidP="009629FF">
      <w:pPr>
        <w:spacing w:after="0" w:line="240" w:lineRule="auto"/>
        <w:jc w:val="both"/>
        <w:rPr>
          <w:rFonts w:ascii="Arial Unicode MS" w:eastAsia="Arial Unicode MS" w:hAnsi="Arial Unicode MS" w:cs="Arial Unicode MS"/>
          <w:sz w:val="24"/>
          <w:szCs w:val="24"/>
        </w:rPr>
      </w:pPr>
    </w:p>
    <w:p w:rsidR="00562CE1" w:rsidRDefault="00562CE1" w:rsidP="009629FF">
      <w:pPr>
        <w:spacing w:after="0" w:line="240" w:lineRule="auto"/>
        <w:jc w:val="both"/>
        <w:rPr>
          <w:rFonts w:ascii="Arial Unicode MS" w:eastAsia="Arial Unicode MS" w:hAnsi="Arial Unicode MS" w:cs="Arial Unicode MS"/>
          <w:sz w:val="24"/>
          <w:szCs w:val="24"/>
        </w:rPr>
      </w:pPr>
    </w:p>
    <w:p w:rsidR="00562CE1" w:rsidRDefault="00562CE1" w:rsidP="009629FF">
      <w:pPr>
        <w:spacing w:after="0" w:line="240" w:lineRule="auto"/>
        <w:jc w:val="both"/>
        <w:rPr>
          <w:rFonts w:ascii="Arial Unicode MS" w:eastAsia="Arial Unicode MS" w:hAnsi="Arial Unicode MS" w:cs="Arial Unicode MS"/>
          <w:sz w:val="24"/>
          <w:szCs w:val="24"/>
        </w:rPr>
      </w:pPr>
    </w:p>
    <w:p w:rsidR="00562CE1" w:rsidRDefault="00562CE1" w:rsidP="009629FF">
      <w:pPr>
        <w:spacing w:after="0" w:line="240" w:lineRule="auto"/>
        <w:jc w:val="both"/>
        <w:rPr>
          <w:rFonts w:ascii="Arial Unicode MS" w:eastAsia="Arial Unicode MS" w:hAnsi="Arial Unicode MS" w:cs="Arial Unicode MS"/>
          <w:sz w:val="24"/>
          <w:szCs w:val="24"/>
        </w:rPr>
      </w:pPr>
    </w:p>
    <w:p w:rsidR="00562CE1" w:rsidRDefault="00562CE1" w:rsidP="009629FF">
      <w:pPr>
        <w:spacing w:after="0" w:line="240" w:lineRule="auto"/>
        <w:jc w:val="both"/>
        <w:rPr>
          <w:rFonts w:ascii="Arial Unicode MS" w:eastAsia="Arial Unicode MS" w:hAnsi="Arial Unicode MS" w:cs="Arial Unicode MS"/>
          <w:sz w:val="24"/>
          <w:szCs w:val="24"/>
        </w:rPr>
      </w:pPr>
    </w:p>
    <w:p w:rsidR="00562CE1" w:rsidRDefault="00562CE1" w:rsidP="009629FF">
      <w:pPr>
        <w:spacing w:after="0" w:line="240" w:lineRule="auto"/>
        <w:jc w:val="both"/>
        <w:rPr>
          <w:rFonts w:ascii="Arial Unicode MS" w:eastAsia="Arial Unicode MS" w:hAnsi="Arial Unicode MS" w:cs="Arial Unicode MS"/>
          <w:sz w:val="24"/>
          <w:szCs w:val="24"/>
        </w:rPr>
      </w:pPr>
    </w:p>
    <w:p w:rsidR="00562CE1" w:rsidRDefault="00562CE1" w:rsidP="009629FF">
      <w:pPr>
        <w:spacing w:after="0" w:line="240" w:lineRule="auto"/>
        <w:jc w:val="both"/>
        <w:rPr>
          <w:rFonts w:ascii="Arial Unicode MS" w:eastAsia="Arial Unicode MS" w:hAnsi="Arial Unicode MS" w:cs="Arial Unicode MS"/>
          <w:sz w:val="24"/>
          <w:szCs w:val="24"/>
        </w:rPr>
      </w:pPr>
    </w:p>
    <w:p w:rsidR="00562CE1" w:rsidRDefault="00562CE1"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9629FF" w:rsidRDefault="009629FF" w:rsidP="009629FF">
      <w:pPr>
        <w:spacing w:after="0" w:line="240" w:lineRule="auto"/>
        <w:jc w:val="both"/>
        <w:rPr>
          <w:rFonts w:ascii="Arial Unicode MS" w:eastAsia="Arial Unicode MS" w:hAnsi="Arial Unicode MS" w:cs="Arial Unicode MS"/>
          <w:sz w:val="24"/>
          <w:szCs w:val="24"/>
        </w:rPr>
      </w:pPr>
    </w:p>
    <w:p w:rsid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pStyle w:val="Ttulo1"/>
        <w:spacing w:before="0" w:line="240" w:lineRule="auto"/>
        <w:rPr>
          <w:rFonts w:eastAsia="Arial Unicode MS"/>
        </w:rPr>
      </w:pPr>
      <w:r>
        <w:rPr>
          <w:rFonts w:eastAsia="Arial Unicode MS"/>
        </w:rPr>
        <w:t>Fundamento Legal</w:t>
      </w: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D2142F" w:rsidRDefault="00D2142F" w:rsidP="009629FF">
      <w:pPr>
        <w:spacing w:after="0" w:line="240" w:lineRule="auto"/>
        <w:jc w:val="both"/>
        <w:rPr>
          <w:rFonts w:ascii="Arial Unicode MS" w:eastAsia="Arial Unicode MS" w:hAnsi="Arial Unicode MS" w:cs="Arial Unicode MS"/>
          <w:sz w:val="24"/>
          <w:szCs w:val="24"/>
        </w:rPr>
      </w:pPr>
      <w:r w:rsidRPr="00D2142F">
        <w:rPr>
          <w:rFonts w:ascii="Arial Unicode MS" w:eastAsia="Arial Unicode MS" w:hAnsi="Arial Unicode MS" w:cs="Arial Unicode MS"/>
          <w:sz w:val="24"/>
          <w:szCs w:val="24"/>
        </w:rPr>
        <w:t>La igualdad de oportunidades entre mujeres y hombres debe garantizarse en todos los ámbitos de la vida, es decir, tanto en el espacio público como el privado; garantizar el acceso a la salud, la educación y a un trabajo digno son los mínimos necesarios para atender las desigualdades entre mujeres y hombres.</w:t>
      </w:r>
    </w:p>
    <w:p w:rsidR="00D2142F" w:rsidRDefault="00D2142F" w:rsidP="009629FF">
      <w:pPr>
        <w:spacing w:after="0" w:line="240" w:lineRule="auto"/>
        <w:jc w:val="both"/>
        <w:rPr>
          <w:rFonts w:ascii="Arial Unicode MS" w:eastAsia="Arial Unicode MS" w:hAnsi="Arial Unicode MS" w:cs="Arial Unicode MS"/>
          <w:sz w:val="24"/>
          <w:szCs w:val="24"/>
        </w:rPr>
      </w:pPr>
    </w:p>
    <w:p w:rsidR="00355BD7" w:rsidRDefault="00355BD7" w:rsidP="009629FF">
      <w:pPr>
        <w:spacing w:after="0" w:line="240" w:lineRule="auto"/>
        <w:jc w:val="both"/>
        <w:rPr>
          <w:rFonts w:ascii="Arial Unicode MS" w:eastAsia="Arial Unicode MS" w:hAnsi="Arial Unicode MS" w:cs="Arial Unicode MS"/>
          <w:sz w:val="24"/>
          <w:szCs w:val="24"/>
        </w:rPr>
      </w:pPr>
      <w:r w:rsidRPr="00355BD7">
        <w:rPr>
          <w:rFonts w:ascii="Arial Unicode MS" w:eastAsia="Arial Unicode MS" w:hAnsi="Arial Unicode MS" w:cs="Arial Unicode MS"/>
          <w:sz w:val="24"/>
          <w:szCs w:val="24"/>
        </w:rPr>
        <w:t xml:space="preserve">En la actualidad los estereotipos de género y las prácticas discriminatorias siguen siendo uno de los mayores impedimentos para la consolidación de la igualdad sustantiva. De acuerdo a la Encuesta Nacional sobre Uso del Tiempo (ENUT, 2014) las mujeres dedican en promedio 12.9 horas a la semana al cuidado de familiares de cero a cinco años, mientras que los hombres invierten sólo 5.3 horas a la semana. </w:t>
      </w:r>
    </w:p>
    <w:p w:rsidR="00355BD7" w:rsidRDefault="00355BD7" w:rsidP="009629FF">
      <w:pPr>
        <w:spacing w:after="0" w:line="240" w:lineRule="auto"/>
        <w:jc w:val="both"/>
        <w:rPr>
          <w:rFonts w:ascii="Arial Unicode MS" w:eastAsia="Arial Unicode MS" w:hAnsi="Arial Unicode MS" w:cs="Arial Unicode MS"/>
          <w:sz w:val="24"/>
          <w:szCs w:val="24"/>
        </w:rPr>
      </w:pPr>
    </w:p>
    <w:p w:rsidR="00355BD7" w:rsidRDefault="00355BD7" w:rsidP="009629FF">
      <w:pPr>
        <w:spacing w:after="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Esto</w:t>
      </w:r>
      <w:r w:rsidRPr="00355BD7">
        <w:rPr>
          <w:rFonts w:ascii="Arial Unicode MS" w:eastAsia="Arial Unicode MS" w:hAnsi="Arial Unicode MS" w:cs="Arial Unicode MS"/>
          <w:sz w:val="24"/>
          <w:szCs w:val="24"/>
        </w:rPr>
        <w:t xml:space="preserve"> demuestra que la poderosa división del mundo entre el ámbito doméstico y el público se encuentra todavía presente de manera diferenciada en la vida cotidiana de mujeres y hombres, perpetuando la lógica cultural de género, es decir aquella que distingue lo que en </w:t>
      </w:r>
      <w:r w:rsidRPr="00355BD7">
        <w:rPr>
          <w:rFonts w:ascii="Arial Unicode MS" w:eastAsia="Arial Unicode MS" w:hAnsi="Arial Unicode MS" w:cs="Arial Unicode MS"/>
          <w:sz w:val="24"/>
          <w:szCs w:val="24"/>
        </w:rPr>
        <w:lastRenderedPageBreak/>
        <w:t>nuestras</w:t>
      </w:r>
      <w:r>
        <w:rPr>
          <w:rFonts w:ascii="Arial Unicode MS" w:eastAsia="Arial Unicode MS" w:hAnsi="Arial Unicode MS" w:cs="Arial Unicode MS"/>
          <w:sz w:val="24"/>
          <w:szCs w:val="24"/>
        </w:rPr>
        <w:t xml:space="preserve"> sociedades se considera propio </w:t>
      </w:r>
      <w:r w:rsidRPr="00355BD7">
        <w:rPr>
          <w:rFonts w:ascii="Arial Unicode MS" w:eastAsia="Arial Unicode MS" w:hAnsi="Arial Unicode MS" w:cs="Arial Unicode MS"/>
          <w:sz w:val="24"/>
          <w:szCs w:val="24"/>
        </w:rPr>
        <w:t>de los hombres (lo masculino) y propio de las mujeres (lo femenino).</w:t>
      </w:r>
    </w:p>
    <w:p w:rsidR="00355BD7" w:rsidRDefault="00355BD7" w:rsidP="009629FF">
      <w:pPr>
        <w:spacing w:after="0" w:line="240" w:lineRule="auto"/>
        <w:jc w:val="both"/>
        <w:rPr>
          <w:rFonts w:ascii="Arial Unicode MS" w:eastAsia="Arial Unicode MS" w:hAnsi="Arial Unicode MS" w:cs="Arial Unicode MS"/>
          <w:sz w:val="24"/>
          <w:szCs w:val="24"/>
        </w:rPr>
      </w:pPr>
    </w:p>
    <w:p w:rsidR="00355BD7" w:rsidRDefault="00355BD7" w:rsidP="009629FF">
      <w:pPr>
        <w:spacing w:after="0" w:line="240" w:lineRule="auto"/>
        <w:jc w:val="both"/>
        <w:rPr>
          <w:rFonts w:ascii="Arial Unicode MS" w:eastAsia="Arial Unicode MS" w:hAnsi="Arial Unicode MS" w:cs="Arial Unicode MS"/>
          <w:sz w:val="24"/>
          <w:szCs w:val="24"/>
        </w:rPr>
      </w:pPr>
      <w:r w:rsidRPr="00355BD7">
        <w:rPr>
          <w:rFonts w:ascii="Arial Unicode MS" w:eastAsia="Arial Unicode MS" w:hAnsi="Arial Unicode MS" w:cs="Arial Unicode MS"/>
          <w:sz w:val="24"/>
          <w:szCs w:val="24"/>
        </w:rPr>
        <w:t xml:space="preserve">Esta desigual e injusta distribución de la carga del trabajo doméstico y de cuidados tiene importantes consecuencias de género para las mujeres en la sociedad, pues no sólo abona a la gran cantidad de obstáculos y problemas que enfrentan las mujeres en su esfuerzo de aspirar a la igualdad de oportunidades, sino que afecta sus derechos humanos y reproduce situaciones de desventaja que históricamente las han mantenido en una posición de subordinación y de falta de autonomía. </w:t>
      </w:r>
    </w:p>
    <w:p w:rsidR="00355BD7" w:rsidRDefault="00355BD7" w:rsidP="009629FF">
      <w:pPr>
        <w:spacing w:after="0" w:line="240" w:lineRule="auto"/>
        <w:jc w:val="both"/>
        <w:rPr>
          <w:rFonts w:ascii="Arial Unicode MS" w:eastAsia="Arial Unicode MS" w:hAnsi="Arial Unicode MS" w:cs="Arial Unicode MS"/>
          <w:sz w:val="24"/>
          <w:szCs w:val="24"/>
        </w:rPr>
      </w:pPr>
    </w:p>
    <w:p w:rsidR="00355BD7" w:rsidRDefault="00355BD7" w:rsidP="009629FF">
      <w:pPr>
        <w:spacing w:after="0" w:line="240" w:lineRule="auto"/>
        <w:jc w:val="both"/>
        <w:rPr>
          <w:rFonts w:ascii="Arial Unicode MS" w:eastAsia="Arial Unicode MS" w:hAnsi="Arial Unicode MS" w:cs="Arial Unicode MS"/>
          <w:sz w:val="24"/>
          <w:szCs w:val="24"/>
        </w:rPr>
      </w:pPr>
      <w:r w:rsidRPr="00355BD7">
        <w:rPr>
          <w:rFonts w:ascii="Arial Unicode MS" w:eastAsia="Arial Unicode MS" w:hAnsi="Arial Unicode MS" w:cs="Arial Unicode MS"/>
          <w:sz w:val="24"/>
          <w:szCs w:val="24"/>
        </w:rPr>
        <w:t>Lo anterior porque, como principales encargadas del trabajo de cuidados debe excluirse del mercado laboral o enfrentar mayores di</w:t>
      </w:r>
      <w:r>
        <w:rPr>
          <w:rFonts w:ascii="Arial Unicode MS" w:eastAsia="Arial Unicode MS" w:hAnsi="Arial Unicode MS" w:cs="Arial Unicode MS"/>
          <w:sz w:val="24"/>
          <w:szCs w:val="24"/>
        </w:rPr>
        <w:t>ficultades que sus pares mascul</w:t>
      </w:r>
      <w:r w:rsidRPr="00355BD7">
        <w:rPr>
          <w:rFonts w:ascii="Arial Unicode MS" w:eastAsia="Arial Unicode MS" w:hAnsi="Arial Unicode MS" w:cs="Arial Unicode MS"/>
          <w:sz w:val="24"/>
          <w:szCs w:val="24"/>
        </w:rPr>
        <w:t>inos para conciliar traba</w:t>
      </w:r>
      <w:r>
        <w:rPr>
          <w:rFonts w:ascii="Arial Unicode MS" w:eastAsia="Arial Unicode MS" w:hAnsi="Arial Unicode MS" w:cs="Arial Unicode MS"/>
          <w:sz w:val="24"/>
          <w:szCs w:val="24"/>
        </w:rPr>
        <w:t>jo productivo y reproductivo, lo</w:t>
      </w:r>
      <w:r w:rsidRPr="00355BD7">
        <w:rPr>
          <w:rFonts w:ascii="Arial Unicode MS" w:eastAsia="Arial Unicode MS" w:hAnsi="Arial Unicode MS" w:cs="Arial Unicode MS"/>
          <w:sz w:val="24"/>
          <w:szCs w:val="24"/>
        </w:rPr>
        <w:t xml:space="preserve"> que implica que un gran número de mujeres tienen que realizar cotidianamente dobles e incluso triples jornadas de trabajo.</w:t>
      </w:r>
    </w:p>
    <w:p w:rsidR="00355BD7" w:rsidRDefault="00355BD7" w:rsidP="009629FF">
      <w:pPr>
        <w:spacing w:after="0" w:line="240" w:lineRule="auto"/>
        <w:jc w:val="both"/>
        <w:rPr>
          <w:rFonts w:ascii="Arial Unicode MS" w:eastAsia="Arial Unicode MS" w:hAnsi="Arial Unicode MS" w:cs="Arial Unicode MS"/>
          <w:sz w:val="24"/>
          <w:szCs w:val="24"/>
        </w:rPr>
      </w:pPr>
    </w:p>
    <w:p w:rsidR="002356C4" w:rsidRPr="002356C4" w:rsidRDefault="00355BD7" w:rsidP="009629FF">
      <w:pPr>
        <w:spacing w:after="0" w:line="240"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 este contexto, el estado de Guanajuato e</w:t>
      </w:r>
      <w:r w:rsidR="002356C4" w:rsidRPr="002356C4">
        <w:rPr>
          <w:rFonts w:ascii="Arial Unicode MS" w:eastAsia="Arial Unicode MS" w:hAnsi="Arial Unicode MS" w:cs="Arial Unicode MS"/>
          <w:sz w:val="24"/>
          <w:szCs w:val="24"/>
        </w:rPr>
        <w:t xml:space="preserve">l </w:t>
      </w:r>
      <w:r w:rsidR="002356C4">
        <w:rPr>
          <w:rFonts w:ascii="Arial Unicode MS" w:eastAsia="Arial Unicode MS" w:hAnsi="Arial Unicode MS" w:cs="Arial Unicode MS"/>
          <w:sz w:val="24"/>
          <w:szCs w:val="24"/>
        </w:rPr>
        <w:t>12 de marzo de 2013</w:t>
      </w:r>
      <w:r w:rsidR="002356C4" w:rsidRPr="002356C4">
        <w:rPr>
          <w:rFonts w:ascii="Arial Unicode MS" w:eastAsia="Arial Unicode MS" w:hAnsi="Arial Unicode MS" w:cs="Arial Unicode MS"/>
          <w:sz w:val="24"/>
          <w:szCs w:val="24"/>
        </w:rPr>
        <w:t xml:space="preserve"> se publicó en el Periódico Oficial de Gobierno del</w:t>
      </w:r>
      <w:r w:rsidR="002356C4">
        <w:rPr>
          <w:rFonts w:ascii="Arial Unicode MS" w:eastAsia="Arial Unicode MS" w:hAnsi="Arial Unicode MS" w:cs="Arial Unicode MS"/>
          <w:sz w:val="24"/>
          <w:szCs w:val="24"/>
        </w:rPr>
        <w:t xml:space="preserve"> Estado  número 41</w:t>
      </w:r>
      <w:r w:rsidR="002356C4" w:rsidRPr="002356C4">
        <w:rPr>
          <w:rFonts w:ascii="Arial Unicode MS" w:eastAsia="Arial Unicode MS" w:hAnsi="Arial Unicode MS" w:cs="Arial Unicode MS"/>
          <w:sz w:val="24"/>
          <w:szCs w:val="24"/>
        </w:rPr>
        <w:t xml:space="preserve">, </w:t>
      </w:r>
      <w:r w:rsidR="002356C4">
        <w:rPr>
          <w:rFonts w:ascii="Arial Unicode MS" w:eastAsia="Arial Unicode MS" w:hAnsi="Arial Unicode MS" w:cs="Arial Unicode MS"/>
          <w:sz w:val="24"/>
          <w:szCs w:val="24"/>
        </w:rPr>
        <w:t>Cuarta</w:t>
      </w:r>
      <w:r w:rsidR="002356C4" w:rsidRPr="002356C4">
        <w:rPr>
          <w:rFonts w:ascii="Arial Unicode MS" w:eastAsia="Arial Unicode MS" w:hAnsi="Arial Unicode MS" w:cs="Arial Unicode MS"/>
          <w:sz w:val="24"/>
          <w:szCs w:val="24"/>
        </w:rPr>
        <w:t xml:space="preserve"> Parte, el Decreto Legislativo número </w:t>
      </w:r>
      <w:r w:rsidR="002356C4">
        <w:rPr>
          <w:rFonts w:ascii="Arial Unicode MS" w:eastAsia="Arial Unicode MS" w:hAnsi="Arial Unicode MS" w:cs="Arial Unicode MS"/>
          <w:sz w:val="24"/>
          <w:szCs w:val="24"/>
        </w:rPr>
        <w:t>59</w:t>
      </w:r>
      <w:r w:rsidR="002356C4" w:rsidRPr="002356C4">
        <w:rPr>
          <w:rFonts w:ascii="Arial Unicode MS" w:eastAsia="Arial Unicode MS" w:hAnsi="Arial Unicode MS" w:cs="Arial Unicode MS"/>
          <w:sz w:val="24"/>
          <w:szCs w:val="24"/>
        </w:rPr>
        <w:t xml:space="preserve">, a través del cual se emitió la </w:t>
      </w:r>
      <w:r w:rsidR="002356C4">
        <w:rPr>
          <w:rFonts w:ascii="Arial Unicode MS" w:eastAsia="Arial Unicode MS" w:hAnsi="Arial Unicode MS" w:cs="Arial Unicode MS"/>
          <w:sz w:val="24"/>
          <w:szCs w:val="24"/>
        </w:rPr>
        <w:t>Ley para la Igualdad entre Mujeres y Hombres d</w:t>
      </w:r>
      <w:r w:rsidR="002356C4" w:rsidRPr="002356C4">
        <w:rPr>
          <w:rFonts w:ascii="Arial Unicode MS" w:eastAsia="Arial Unicode MS" w:hAnsi="Arial Unicode MS" w:cs="Arial Unicode MS"/>
          <w:sz w:val="24"/>
          <w:szCs w:val="24"/>
        </w:rPr>
        <w:t xml:space="preserve">el Estado de Guanajuato, que instituye al </w:t>
      </w:r>
      <w:r w:rsidR="002356C4" w:rsidRPr="002356C4">
        <w:rPr>
          <w:rFonts w:ascii="Arial Unicode MS" w:eastAsia="Arial Unicode MS" w:hAnsi="Arial Unicode MS" w:cs="Arial Unicode MS"/>
          <w:sz w:val="24"/>
          <w:szCs w:val="24"/>
          <w:lang w:val="es-MX"/>
        </w:rPr>
        <w:t>Sistema Estatal para la Igualdad entre Mujeres y Hombres del estado de Guanajuato</w:t>
      </w:r>
      <w:r w:rsidR="002356C4" w:rsidRPr="002356C4">
        <w:rPr>
          <w:rFonts w:ascii="Arial Unicode MS" w:eastAsia="Arial Unicode MS" w:hAnsi="Arial Unicode MS" w:cs="Arial Unicode MS"/>
          <w:sz w:val="24"/>
          <w:szCs w:val="24"/>
        </w:rPr>
        <w:t xml:space="preserve"> como el </w:t>
      </w:r>
      <w:r w:rsidR="00BD3E13" w:rsidRPr="00BD3E13">
        <w:rPr>
          <w:rFonts w:ascii="Arial Unicode MS" w:eastAsia="Arial Unicode MS" w:hAnsi="Arial Unicode MS" w:cs="Arial Unicode MS"/>
          <w:sz w:val="24"/>
          <w:szCs w:val="24"/>
          <w:lang w:val="es-MX"/>
        </w:rPr>
        <w:t>conjunto orgánico y articulado de estructuras, relaciones funcionales, métodos y procedimientos que establecen las dependencias y las entidades de la administración pública del estado y organismos autónomos entre sí, con las organizaciones de los sectores social y privado, así como con los municipios, en el que participan además los Poderes Judicial y Legislativo, a fin de efectuar acciones de común acuerdo destinadas a la promoción y procuración de la igualdad entre mujeres y hombres</w:t>
      </w:r>
      <w:r w:rsidR="002356C4" w:rsidRPr="002356C4">
        <w:rPr>
          <w:rFonts w:ascii="Arial Unicode MS" w:eastAsia="Arial Unicode MS" w:hAnsi="Arial Unicode MS" w:cs="Arial Unicode MS"/>
          <w:sz w:val="24"/>
          <w:szCs w:val="24"/>
        </w:rPr>
        <w:t xml:space="preserve">. Este Sistema cuenta a su vez con un órgano de dirección denominado Consejo </w:t>
      </w:r>
      <w:r w:rsidR="00BD3E13">
        <w:rPr>
          <w:rFonts w:ascii="Arial Unicode MS" w:eastAsia="Arial Unicode MS" w:hAnsi="Arial Unicode MS" w:cs="Arial Unicode MS"/>
          <w:sz w:val="24"/>
          <w:szCs w:val="24"/>
        </w:rPr>
        <w:t>del Sistema</w:t>
      </w:r>
      <w:r w:rsidR="002356C4" w:rsidRPr="002356C4">
        <w:rPr>
          <w:rFonts w:ascii="Arial Unicode MS" w:eastAsia="Arial Unicode MS" w:hAnsi="Arial Unicode MS" w:cs="Arial Unicode MS"/>
          <w:sz w:val="24"/>
          <w:szCs w:val="24"/>
        </w:rPr>
        <w:t>.</w:t>
      </w:r>
    </w:p>
    <w:p w:rsidR="002356C4" w:rsidRPr="002356C4" w:rsidRDefault="002356C4" w:rsidP="009629FF">
      <w:pPr>
        <w:spacing w:after="0" w:line="240" w:lineRule="auto"/>
        <w:jc w:val="both"/>
        <w:rPr>
          <w:rFonts w:ascii="Arial Unicode MS" w:eastAsia="Arial Unicode MS" w:hAnsi="Arial Unicode MS" w:cs="Arial Unicode MS"/>
          <w:sz w:val="24"/>
          <w:szCs w:val="24"/>
        </w:rPr>
      </w:pPr>
    </w:p>
    <w:p w:rsidR="00E21265" w:rsidRDefault="002356C4" w:rsidP="009629FF">
      <w:pPr>
        <w:spacing w:after="0" w:line="240" w:lineRule="auto"/>
        <w:jc w:val="both"/>
        <w:rPr>
          <w:rFonts w:ascii="Arial Unicode MS" w:eastAsia="Arial Unicode MS" w:hAnsi="Arial Unicode MS" w:cs="Arial Unicode MS"/>
          <w:sz w:val="24"/>
          <w:szCs w:val="24"/>
          <w:lang w:val="es-MX"/>
        </w:rPr>
      </w:pPr>
      <w:r w:rsidRPr="002356C4">
        <w:rPr>
          <w:rFonts w:ascii="Arial Unicode MS" w:eastAsia="Arial Unicode MS" w:hAnsi="Arial Unicode MS" w:cs="Arial Unicode MS"/>
          <w:sz w:val="24"/>
          <w:szCs w:val="24"/>
        </w:rPr>
        <w:t>En este contexto, debemos atender</w:t>
      </w:r>
      <w:r w:rsidR="00CA6406">
        <w:rPr>
          <w:rFonts w:ascii="Arial Unicode MS" w:eastAsia="Arial Unicode MS" w:hAnsi="Arial Unicode MS" w:cs="Arial Unicode MS"/>
          <w:sz w:val="24"/>
          <w:szCs w:val="24"/>
        </w:rPr>
        <w:t xml:space="preserve"> a lo que menciona el numeral 18</w:t>
      </w:r>
      <w:r w:rsidRPr="002356C4">
        <w:rPr>
          <w:rFonts w:ascii="Arial Unicode MS" w:eastAsia="Arial Unicode MS" w:hAnsi="Arial Unicode MS" w:cs="Arial Unicode MS"/>
          <w:sz w:val="24"/>
          <w:szCs w:val="24"/>
        </w:rPr>
        <w:t xml:space="preserve"> de la </w:t>
      </w:r>
      <w:r w:rsidR="00E21265">
        <w:rPr>
          <w:rFonts w:ascii="Arial Unicode MS" w:eastAsia="Arial Unicode MS" w:hAnsi="Arial Unicode MS" w:cs="Arial Unicode MS"/>
          <w:sz w:val="24"/>
          <w:szCs w:val="24"/>
        </w:rPr>
        <w:t>Ley para la Igualdad entre Mujeres y Hombres d</w:t>
      </w:r>
      <w:r w:rsidR="00E21265" w:rsidRPr="002356C4">
        <w:rPr>
          <w:rFonts w:ascii="Arial Unicode MS" w:eastAsia="Arial Unicode MS" w:hAnsi="Arial Unicode MS" w:cs="Arial Unicode MS"/>
          <w:sz w:val="24"/>
          <w:szCs w:val="24"/>
        </w:rPr>
        <w:t>el Estado de Guanajuato</w:t>
      </w:r>
      <w:r w:rsidRPr="002356C4">
        <w:rPr>
          <w:rFonts w:ascii="Arial Unicode MS" w:eastAsia="Arial Unicode MS" w:hAnsi="Arial Unicode MS" w:cs="Arial Unicode MS"/>
          <w:sz w:val="24"/>
          <w:szCs w:val="24"/>
        </w:rPr>
        <w:t xml:space="preserve">, donde se establece que </w:t>
      </w:r>
      <w:r w:rsidR="00E21265">
        <w:rPr>
          <w:rFonts w:ascii="Arial Unicode MS" w:eastAsia="Arial Unicode MS" w:hAnsi="Arial Unicode MS" w:cs="Arial Unicode MS"/>
          <w:sz w:val="24"/>
          <w:szCs w:val="24"/>
        </w:rPr>
        <w:t xml:space="preserve">corresponde a los Ayuntamientos </w:t>
      </w:r>
      <w:r w:rsidR="00E21265">
        <w:rPr>
          <w:rFonts w:ascii="Arial Unicode MS" w:eastAsia="Arial Unicode MS" w:hAnsi="Arial Unicode MS" w:cs="Arial Unicode MS"/>
          <w:sz w:val="24"/>
          <w:szCs w:val="24"/>
          <w:lang w:val="es-MX"/>
        </w:rPr>
        <w:t>i</w:t>
      </w:r>
      <w:r w:rsidR="00E21265" w:rsidRPr="00E21265">
        <w:rPr>
          <w:rFonts w:ascii="Arial Unicode MS" w:eastAsia="Arial Unicode MS" w:hAnsi="Arial Unicode MS" w:cs="Arial Unicode MS"/>
          <w:sz w:val="24"/>
          <w:szCs w:val="24"/>
          <w:lang w:val="es-MX"/>
        </w:rPr>
        <w:t>mplementar la política municipal en materia de igualdad entre mujeres y hombres, en concordancia con la política estatal</w:t>
      </w:r>
      <w:r w:rsidR="00E21265">
        <w:rPr>
          <w:rFonts w:ascii="Arial Unicode MS" w:eastAsia="Arial Unicode MS" w:hAnsi="Arial Unicode MS" w:cs="Arial Unicode MS"/>
          <w:sz w:val="24"/>
          <w:szCs w:val="24"/>
          <w:lang w:val="es-MX"/>
        </w:rPr>
        <w:t xml:space="preserve"> y justamente es el caso que la política del Estado se ha direccionado para hacia la implementación del </w:t>
      </w:r>
      <w:r w:rsidR="00E21265" w:rsidRPr="002356C4">
        <w:rPr>
          <w:rFonts w:ascii="Arial Unicode MS" w:eastAsia="Arial Unicode MS" w:hAnsi="Arial Unicode MS" w:cs="Arial Unicode MS"/>
          <w:sz w:val="24"/>
          <w:szCs w:val="24"/>
          <w:lang w:val="es-MX"/>
        </w:rPr>
        <w:t>Sistema Estatal para la Igualdad entre Mujeres y Hombres del estado de Guanajuato</w:t>
      </w:r>
      <w:r w:rsidR="00E21265">
        <w:rPr>
          <w:rFonts w:ascii="Arial Unicode MS" w:eastAsia="Arial Unicode MS" w:hAnsi="Arial Unicode MS" w:cs="Arial Unicode MS"/>
          <w:sz w:val="24"/>
          <w:szCs w:val="24"/>
          <w:lang w:val="es-MX"/>
        </w:rPr>
        <w:t xml:space="preserve">, siendo este el principal órgano de actuación respecto a la agenda de igualdad en el Estado. </w:t>
      </w:r>
    </w:p>
    <w:p w:rsidR="00E21265" w:rsidRDefault="00E21265" w:rsidP="009629FF">
      <w:pPr>
        <w:spacing w:after="0" w:line="240" w:lineRule="auto"/>
        <w:jc w:val="both"/>
        <w:rPr>
          <w:rFonts w:ascii="Arial Unicode MS" w:eastAsia="Arial Unicode MS" w:hAnsi="Arial Unicode MS" w:cs="Arial Unicode MS"/>
          <w:sz w:val="24"/>
          <w:szCs w:val="24"/>
          <w:lang w:val="es-MX"/>
        </w:rPr>
      </w:pPr>
    </w:p>
    <w:p w:rsidR="00355BD7" w:rsidRDefault="00355BD7" w:rsidP="009629FF">
      <w:pPr>
        <w:spacing w:after="0" w:line="240" w:lineRule="auto"/>
        <w:jc w:val="both"/>
        <w:rPr>
          <w:rFonts w:ascii="Arial Unicode MS" w:eastAsia="Arial Unicode MS" w:hAnsi="Arial Unicode MS" w:cs="Arial Unicode MS"/>
          <w:sz w:val="24"/>
          <w:szCs w:val="24"/>
          <w:lang w:val="es-MX"/>
        </w:rPr>
      </w:pPr>
      <w:r>
        <w:rPr>
          <w:rFonts w:ascii="Arial Unicode MS" w:eastAsia="Arial Unicode MS" w:hAnsi="Arial Unicode MS" w:cs="Arial Unicode MS"/>
          <w:sz w:val="24"/>
          <w:szCs w:val="24"/>
          <w:lang w:val="es-MX"/>
        </w:rPr>
        <w:lastRenderedPageBreak/>
        <w:t>Es así que el Municipio de Ocampo se suma a la institucionalización de la Perspectiva de Género a través de la creación del Reglamento del Sistema Municipal para la Igualdad entre Mujeres y Hombres.</w:t>
      </w:r>
    </w:p>
    <w:p w:rsidR="00E21265" w:rsidRDefault="00E21265" w:rsidP="009629FF">
      <w:pPr>
        <w:spacing w:after="0" w:line="240" w:lineRule="auto"/>
        <w:jc w:val="both"/>
        <w:rPr>
          <w:rFonts w:ascii="Arial Unicode MS" w:eastAsia="Arial Unicode MS" w:hAnsi="Arial Unicode MS" w:cs="Arial Unicode MS"/>
          <w:sz w:val="24"/>
          <w:szCs w:val="24"/>
          <w:lang w:val="es-MX"/>
        </w:rPr>
      </w:pPr>
    </w:p>
    <w:p w:rsidR="00E21265" w:rsidRDefault="00E21265" w:rsidP="009629FF">
      <w:pPr>
        <w:spacing w:after="0" w:line="240" w:lineRule="auto"/>
        <w:jc w:val="both"/>
        <w:rPr>
          <w:rFonts w:ascii="Arial Unicode MS" w:eastAsia="Arial Unicode MS" w:hAnsi="Arial Unicode MS" w:cs="Arial Unicode MS"/>
          <w:sz w:val="24"/>
          <w:szCs w:val="24"/>
        </w:rPr>
      </w:pPr>
    </w:p>
    <w:p w:rsidR="00562CE1" w:rsidRDefault="00562CE1" w:rsidP="009629FF">
      <w:pPr>
        <w:spacing w:after="0" w:line="240" w:lineRule="auto"/>
        <w:jc w:val="both"/>
        <w:rPr>
          <w:rFonts w:ascii="Arial Unicode MS" w:eastAsia="Arial Unicode MS" w:hAnsi="Arial Unicode MS" w:cs="Arial Unicode MS"/>
          <w:sz w:val="24"/>
          <w:szCs w:val="24"/>
        </w:rPr>
      </w:pPr>
    </w:p>
    <w:p w:rsidR="00C268B2" w:rsidRPr="00562CE1" w:rsidRDefault="00C268B2"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Default="00562CE1" w:rsidP="009629FF">
      <w:pPr>
        <w:pStyle w:val="Ttulo1"/>
        <w:spacing w:before="0" w:line="240" w:lineRule="auto"/>
        <w:rPr>
          <w:rFonts w:eastAsia="Arial Unicode MS"/>
        </w:rPr>
      </w:pPr>
      <w:r>
        <w:rPr>
          <w:rFonts w:eastAsia="Arial Unicode MS"/>
        </w:rPr>
        <w:t>Introducción</w:t>
      </w: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C268B2" w:rsidRPr="00C268B2" w:rsidRDefault="00C268B2" w:rsidP="009629FF">
      <w:pPr>
        <w:spacing w:after="0" w:line="240" w:lineRule="auto"/>
        <w:jc w:val="both"/>
        <w:rPr>
          <w:rFonts w:ascii="Arial Unicode MS" w:eastAsia="Arial Unicode MS" w:hAnsi="Arial Unicode MS" w:cs="Arial Unicode MS"/>
          <w:sz w:val="24"/>
          <w:szCs w:val="24"/>
          <w:lang w:val="es-MX"/>
        </w:rPr>
      </w:pPr>
      <w:r w:rsidRPr="00C268B2">
        <w:rPr>
          <w:rFonts w:ascii="Arial Unicode MS" w:eastAsia="Arial Unicode MS" w:hAnsi="Arial Unicode MS" w:cs="Arial Unicode MS"/>
          <w:sz w:val="24"/>
          <w:szCs w:val="24"/>
          <w:lang w:val="es-MX"/>
        </w:rPr>
        <w:t>Sin duda, es de vital importancia la planificación para introducir la Perspectiva de Género en el combate a la discriminación y el trato desigual que muchas mujeres reciben en sus áreas de trabajo. Se requiere establecer mecanismos de acción que lleven a reducir la resistencia de la política interna de trabajo, del personal, así como, del marco legal existente, a través de acciones que beneficien la institucionalización de la Perspectiva de Género en una serie de pasos capaces de minar en el corto, mediano y largo plazo, las dificultades que se presentan al interior de la Administración Pública Municipal APM, para proporcionar un trato más equilibrado a las mujeres, que sea de acuerdo a sus capacidades y no a su condición de género.</w:t>
      </w:r>
    </w:p>
    <w:p w:rsidR="00C268B2" w:rsidRPr="00C268B2" w:rsidRDefault="00C268B2" w:rsidP="009629FF">
      <w:pPr>
        <w:spacing w:after="0" w:line="240" w:lineRule="auto"/>
        <w:jc w:val="both"/>
        <w:rPr>
          <w:rFonts w:ascii="Arial Unicode MS" w:eastAsia="Arial Unicode MS" w:hAnsi="Arial Unicode MS" w:cs="Arial Unicode MS"/>
          <w:sz w:val="24"/>
          <w:szCs w:val="24"/>
          <w:lang w:val="es-MX"/>
        </w:rPr>
      </w:pPr>
    </w:p>
    <w:p w:rsidR="00C268B2" w:rsidRPr="00C268B2" w:rsidRDefault="00C268B2" w:rsidP="009629FF">
      <w:pPr>
        <w:spacing w:after="0" w:line="240" w:lineRule="auto"/>
        <w:jc w:val="both"/>
        <w:rPr>
          <w:rFonts w:ascii="Arial Unicode MS" w:eastAsia="Arial Unicode MS" w:hAnsi="Arial Unicode MS" w:cs="Arial Unicode MS"/>
          <w:sz w:val="24"/>
          <w:szCs w:val="24"/>
          <w:lang w:val="es-MX"/>
        </w:rPr>
      </w:pPr>
      <w:r w:rsidRPr="00C268B2">
        <w:rPr>
          <w:rFonts w:ascii="Arial Unicode MS" w:eastAsia="Arial Unicode MS" w:hAnsi="Arial Unicode MS" w:cs="Arial Unicode MS"/>
          <w:sz w:val="24"/>
          <w:szCs w:val="24"/>
          <w:lang w:val="es-MX"/>
        </w:rPr>
        <w:t>El problema actual que se propone analizar, a manera de hipótesis es: la falta de intención y de atención por parte de la APM para incluir la Perspectiva de Género al interior de sus organizaciones, lo cual deriva en la persistencia de las inequidades de género.</w:t>
      </w:r>
    </w:p>
    <w:p w:rsidR="00C268B2" w:rsidRPr="00C268B2" w:rsidRDefault="00C268B2" w:rsidP="009629FF">
      <w:pPr>
        <w:spacing w:after="0" w:line="240" w:lineRule="auto"/>
        <w:jc w:val="both"/>
        <w:rPr>
          <w:rFonts w:ascii="Arial Unicode MS" w:eastAsia="Arial Unicode MS" w:hAnsi="Arial Unicode MS" w:cs="Arial Unicode MS"/>
          <w:sz w:val="24"/>
          <w:szCs w:val="24"/>
          <w:lang w:val="es-MX"/>
        </w:rPr>
      </w:pPr>
    </w:p>
    <w:p w:rsidR="00C268B2" w:rsidRPr="00C268B2" w:rsidRDefault="00C268B2" w:rsidP="009629FF">
      <w:pPr>
        <w:spacing w:after="0" w:line="240" w:lineRule="auto"/>
        <w:jc w:val="both"/>
        <w:rPr>
          <w:rFonts w:ascii="Arial Unicode MS" w:eastAsia="Arial Unicode MS" w:hAnsi="Arial Unicode MS" w:cs="Arial Unicode MS"/>
          <w:sz w:val="24"/>
          <w:szCs w:val="24"/>
          <w:lang w:val="es-MX"/>
        </w:rPr>
      </w:pPr>
      <w:r w:rsidRPr="00C268B2">
        <w:rPr>
          <w:rFonts w:ascii="Arial Unicode MS" w:eastAsia="Arial Unicode MS" w:hAnsi="Arial Unicode MS" w:cs="Arial Unicode MS"/>
          <w:sz w:val="24"/>
          <w:szCs w:val="24"/>
          <w:lang w:val="es-MX"/>
        </w:rPr>
        <w:t>En este sentido, se propone como primer paso,</w:t>
      </w:r>
      <w:r>
        <w:rPr>
          <w:rFonts w:ascii="Arial Unicode MS" w:eastAsia="Arial Unicode MS" w:hAnsi="Arial Unicode MS" w:cs="Arial Unicode MS"/>
          <w:sz w:val="24"/>
          <w:szCs w:val="24"/>
          <w:lang w:val="es-MX"/>
        </w:rPr>
        <w:t xml:space="preserve"> reglamentar la existencia de un sistema para la igualdad entre mujeres y hombres</w:t>
      </w:r>
      <w:r w:rsidRPr="00C268B2">
        <w:rPr>
          <w:rFonts w:ascii="Arial Unicode MS" w:eastAsia="Arial Unicode MS" w:hAnsi="Arial Unicode MS" w:cs="Arial Unicode MS"/>
          <w:sz w:val="24"/>
          <w:szCs w:val="24"/>
          <w:lang w:val="es-MX"/>
        </w:rPr>
        <w:t xml:space="preserve">. </w:t>
      </w:r>
    </w:p>
    <w:p w:rsidR="00C268B2" w:rsidRDefault="00C268B2" w:rsidP="009629FF">
      <w:pPr>
        <w:spacing w:after="0" w:line="240" w:lineRule="auto"/>
        <w:jc w:val="both"/>
        <w:rPr>
          <w:rFonts w:ascii="Arial Unicode MS" w:eastAsia="Arial Unicode MS" w:hAnsi="Arial Unicode MS" w:cs="Arial Unicode MS"/>
          <w:sz w:val="24"/>
          <w:szCs w:val="24"/>
          <w:lang w:val="es-MX"/>
        </w:rPr>
      </w:pPr>
    </w:p>
    <w:p w:rsidR="009629FF" w:rsidRDefault="00824D2A" w:rsidP="009629FF">
      <w:pPr>
        <w:spacing w:after="0" w:line="240" w:lineRule="auto"/>
        <w:jc w:val="both"/>
        <w:rPr>
          <w:rFonts w:ascii="Arial Unicode MS" w:eastAsia="Arial Unicode MS" w:hAnsi="Arial Unicode MS" w:cs="Arial Unicode MS"/>
          <w:sz w:val="24"/>
          <w:szCs w:val="24"/>
          <w:lang w:val="es-MX"/>
        </w:rPr>
      </w:pPr>
      <w:r>
        <w:rPr>
          <w:rFonts w:ascii="Arial Unicode MS" w:eastAsia="Arial Unicode MS" w:hAnsi="Arial Unicode MS" w:cs="Arial Unicode MS"/>
          <w:sz w:val="24"/>
          <w:szCs w:val="24"/>
          <w:lang w:val="es-MX"/>
        </w:rPr>
        <w:t>El Reglamento cuenta con siete capítulos los cuales se narran a continuación:</w:t>
      </w:r>
    </w:p>
    <w:p w:rsidR="00824D2A" w:rsidRDefault="00824D2A" w:rsidP="009629FF">
      <w:pPr>
        <w:spacing w:after="0" w:line="240" w:lineRule="auto"/>
        <w:jc w:val="both"/>
        <w:rPr>
          <w:rFonts w:ascii="Arial Unicode MS" w:eastAsia="Arial Unicode MS" w:hAnsi="Arial Unicode MS" w:cs="Arial Unicode MS"/>
          <w:sz w:val="24"/>
          <w:szCs w:val="24"/>
          <w:lang w:val="es-MX"/>
        </w:rPr>
      </w:pPr>
    </w:p>
    <w:p w:rsidR="00824D2A" w:rsidRDefault="00824D2A" w:rsidP="009629FF">
      <w:pPr>
        <w:spacing w:after="0" w:line="240" w:lineRule="auto"/>
        <w:jc w:val="both"/>
        <w:rPr>
          <w:rFonts w:ascii="Arial Unicode MS" w:eastAsia="Arial Unicode MS" w:hAnsi="Arial Unicode MS" w:cs="Arial Unicode MS"/>
          <w:sz w:val="24"/>
          <w:szCs w:val="24"/>
          <w:lang w:val="es-MX"/>
        </w:rPr>
      </w:pPr>
      <w:r>
        <w:rPr>
          <w:rFonts w:ascii="Arial Unicode MS" w:eastAsia="Arial Unicode MS" w:hAnsi="Arial Unicode MS" w:cs="Arial Unicode MS"/>
          <w:sz w:val="24"/>
          <w:szCs w:val="24"/>
          <w:lang w:val="es-MX"/>
        </w:rPr>
        <w:t>El primer capítulo señala las disposiciones generales para la aplicación del mismo, tales como el objeto, aplicación, glosario y revisión de los presupuestos con PEG.</w:t>
      </w:r>
    </w:p>
    <w:p w:rsidR="00824D2A" w:rsidRDefault="00824D2A" w:rsidP="009629FF">
      <w:pPr>
        <w:spacing w:after="0" w:line="240" w:lineRule="auto"/>
        <w:jc w:val="both"/>
        <w:rPr>
          <w:rFonts w:ascii="Arial Unicode MS" w:eastAsia="Arial Unicode MS" w:hAnsi="Arial Unicode MS" w:cs="Arial Unicode MS"/>
          <w:sz w:val="24"/>
          <w:szCs w:val="24"/>
          <w:lang w:val="es-MX"/>
        </w:rPr>
      </w:pPr>
    </w:p>
    <w:p w:rsidR="00824D2A" w:rsidRDefault="00824D2A" w:rsidP="009629FF">
      <w:pPr>
        <w:spacing w:after="0" w:line="240" w:lineRule="auto"/>
        <w:jc w:val="both"/>
        <w:rPr>
          <w:rFonts w:ascii="Arial Unicode MS" w:eastAsia="Arial Unicode MS" w:hAnsi="Arial Unicode MS" w:cs="Arial Unicode MS"/>
          <w:sz w:val="24"/>
          <w:szCs w:val="24"/>
          <w:lang w:val="es-MX"/>
        </w:rPr>
      </w:pPr>
      <w:r>
        <w:rPr>
          <w:rFonts w:ascii="Arial Unicode MS" w:eastAsia="Arial Unicode MS" w:hAnsi="Arial Unicode MS" w:cs="Arial Unicode MS"/>
          <w:sz w:val="24"/>
          <w:szCs w:val="24"/>
          <w:lang w:val="es-MX"/>
        </w:rPr>
        <w:t>El segundo capítulo establece se refiere al Sistema para la Igualdad y contiene la definición, quienes le integran, las suplencias, entre otros.</w:t>
      </w:r>
    </w:p>
    <w:p w:rsidR="00824D2A" w:rsidRDefault="00824D2A" w:rsidP="009629FF">
      <w:pPr>
        <w:spacing w:after="0" w:line="240" w:lineRule="auto"/>
        <w:jc w:val="both"/>
        <w:rPr>
          <w:rFonts w:ascii="Arial Unicode MS" w:eastAsia="Arial Unicode MS" w:hAnsi="Arial Unicode MS" w:cs="Arial Unicode MS"/>
          <w:sz w:val="24"/>
          <w:szCs w:val="24"/>
          <w:lang w:val="es-MX"/>
        </w:rPr>
      </w:pPr>
    </w:p>
    <w:p w:rsidR="00824D2A" w:rsidRDefault="00824D2A" w:rsidP="009629FF">
      <w:pPr>
        <w:spacing w:after="0" w:line="240" w:lineRule="auto"/>
        <w:jc w:val="both"/>
        <w:rPr>
          <w:rFonts w:ascii="Arial Unicode MS" w:eastAsia="Arial Unicode MS" w:hAnsi="Arial Unicode MS" w:cs="Arial Unicode MS"/>
          <w:sz w:val="24"/>
          <w:szCs w:val="24"/>
          <w:lang w:val="es-MX"/>
        </w:rPr>
      </w:pPr>
      <w:r>
        <w:rPr>
          <w:rFonts w:ascii="Arial Unicode MS" w:eastAsia="Arial Unicode MS" w:hAnsi="Arial Unicode MS" w:cs="Arial Unicode MS"/>
          <w:sz w:val="24"/>
          <w:szCs w:val="24"/>
          <w:lang w:val="es-MX"/>
        </w:rPr>
        <w:t>El tercer capítulo marca el procedimiento a seguir respecto a las sesiones del Sistema para la Igualdad.</w:t>
      </w:r>
    </w:p>
    <w:p w:rsidR="00824D2A" w:rsidRDefault="00824D2A" w:rsidP="009629FF">
      <w:pPr>
        <w:spacing w:after="0" w:line="240" w:lineRule="auto"/>
        <w:jc w:val="both"/>
        <w:rPr>
          <w:rFonts w:ascii="Arial Unicode MS" w:eastAsia="Arial Unicode MS" w:hAnsi="Arial Unicode MS" w:cs="Arial Unicode MS"/>
          <w:sz w:val="24"/>
          <w:szCs w:val="24"/>
          <w:lang w:val="es-MX"/>
        </w:rPr>
      </w:pPr>
    </w:p>
    <w:p w:rsidR="00824D2A" w:rsidRDefault="00824D2A" w:rsidP="009629FF">
      <w:pPr>
        <w:spacing w:after="0" w:line="240" w:lineRule="auto"/>
        <w:jc w:val="both"/>
        <w:rPr>
          <w:rFonts w:ascii="Arial Unicode MS" w:eastAsia="Arial Unicode MS" w:hAnsi="Arial Unicode MS" w:cs="Arial Unicode MS"/>
          <w:sz w:val="24"/>
          <w:szCs w:val="24"/>
          <w:lang w:val="es-MX"/>
        </w:rPr>
      </w:pPr>
      <w:r>
        <w:rPr>
          <w:rFonts w:ascii="Arial Unicode MS" w:eastAsia="Arial Unicode MS" w:hAnsi="Arial Unicode MS" w:cs="Arial Unicode MS"/>
          <w:sz w:val="24"/>
          <w:szCs w:val="24"/>
          <w:lang w:val="es-MX"/>
        </w:rPr>
        <w:t xml:space="preserve">El cuarto capítulo </w:t>
      </w:r>
      <w:r w:rsidR="00B61F8C">
        <w:rPr>
          <w:rFonts w:ascii="Arial Unicode MS" w:eastAsia="Arial Unicode MS" w:hAnsi="Arial Unicode MS" w:cs="Arial Unicode MS"/>
          <w:sz w:val="24"/>
          <w:szCs w:val="24"/>
          <w:lang w:val="es-MX"/>
        </w:rPr>
        <w:t>ubica las funciones del Sistema para la Igualdad.</w:t>
      </w:r>
    </w:p>
    <w:p w:rsidR="00B61F8C" w:rsidRDefault="00B61F8C" w:rsidP="009629FF">
      <w:pPr>
        <w:spacing w:after="0" w:line="240" w:lineRule="auto"/>
        <w:jc w:val="both"/>
        <w:rPr>
          <w:rFonts w:ascii="Arial Unicode MS" w:eastAsia="Arial Unicode MS" w:hAnsi="Arial Unicode MS" w:cs="Arial Unicode MS"/>
          <w:sz w:val="24"/>
          <w:szCs w:val="24"/>
          <w:lang w:val="es-MX"/>
        </w:rPr>
      </w:pPr>
    </w:p>
    <w:p w:rsidR="00B61F8C" w:rsidRDefault="00B61F8C" w:rsidP="009629FF">
      <w:pPr>
        <w:spacing w:after="0" w:line="240" w:lineRule="auto"/>
        <w:jc w:val="both"/>
        <w:rPr>
          <w:rFonts w:ascii="Arial Unicode MS" w:eastAsia="Arial Unicode MS" w:hAnsi="Arial Unicode MS" w:cs="Arial Unicode MS"/>
          <w:sz w:val="24"/>
          <w:szCs w:val="24"/>
          <w:lang w:val="es-MX"/>
        </w:rPr>
      </w:pPr>
      <w:r>
        <w:rPr>
          <w:rFonts w:ascii="Arial Unicode MS" w:eastAsia="Arial Unicode MS" w:hAnsi="Arial Unicode MS" w:cs="Arial Unicode MS"/>
          <w:sz w:val="24"/>
          <w:szCs w:val="24"/>
          <w:lang w:val="es-MX"/>
        </w:rPr>
        <w:t xml:space="preserve">En el quinto capítulo se </w:t>
      </w:r>
      <w:r w:rsidR="006C4BF5">
        <w:rPr>
          <w:rFonts w:ascii="Arial Unicode MS" w:eastAsia="Arial Unicode MS" w:hAnsi="Arial Unicode MS" w:cs="Arial Unicode MS"/>
          <w:sz w:val="24"/>
          <w:szCs w:val="24"/>
          <w:lang w:val="es-MX"/>
        </w:rPr>
        <w:t>señalan las funciones de la Presidencia, en el sexto las de la Secretaría Técnica y en el séptimo de sus integrantes.</w:t>
      </w:r>
    </w:p>
    <w:p w:rsidR="006C4BF5" w:rsidRDefault="006C4BF5" w:rsidP="009629FF">
      <w:pPr>
        <w:spacing w:after="0" w:line="240" w:lineRule="auto"/>
        <w:jc w:val="both"/>
        <w:rPr>
          <w:rFonts w:ascii="Arial Unicode MS" w:eastAsia="Arial Unicode MS" w:hAnsi="Arial Unicode MS" w:cs="Arial Unicode MS"/>
          <w:sz w:val="24"/>
          <w:szCs w:val="24"/>
          <w:lang w:val="es-MX"/>
        </w:rPr>
      </w:pPr>
    </w:p>
    <w:p w:rsidR="006C4BF5" w:rsidRDefault="006C4BF5" w:rsidP="009629FF">
      <w:pPr>
        <w:spacing w:after="0" w:line="240" w:lineRule="auto"/>
        <w:jc w:val="both"/>
        <w:rPr>
          <w:rFonts w:ascii="Arial Unicode MS" w:eastAsia="Arial Unicode MS" w:hAnsi="Arial Unicode MS" w:cs="Arial Unicode MS"/>
          <w:sz w:val="24"/>
          <w:szCs w:val="24"/>
          <w:lang w:val="es-MX"/>
        </w:rPr>
      </w:pPr>
      <w:r>
        <w:rPr>
          <w:rFonts w:ascii="Arial Unicode MS" w:eastAsia="Arial Unicode MS" w:hAnsi="Arial Unicode MS" w:cs="Arial Unicode MS"/>
          <w:sz w:val="24"/>
          <w:szCs w:val="24"/>
          <w:lang w:val="es-MX"/>
        </w:rPr>
        <w:t>Por último, en el único artículo transitorio se establece la entrada en vigor del mismo.</w:t>
      </w:r>
    </w:p>
    <w:p w:rsidR="00824D2A" w:rsidRDefault="00824D2A" w:rsidP="009629FF">
      <w:pPr>
        <w:spacing w:after="0" w:line="240" w:lineRule="auto"/>
        <w:jc w:val="both"/>
        <w:rPr>
          <w:rFonts w:ascii="Arial Unicode MS" w:eastAsia="Arial Unicode MS" w:hAnsi="Arial Unicode MS" w:cs="Arial Unicode MS"/>
          <w:sz w:val="24"/>
          <w:szCs w:val="24"/>
          <w:lang w:val="es-MX"/>
        </w:rPr>
      </w:pPr>
    </w:p>
    <w:p w:rsidR="009629FF" w:rsidRDefault="009629FF" w:rsidP="009629FF">
      <w:pPr>
        <w:spacing w:after="0" w:line="240" w:lineRule="auto"/>
        <w:jc w:val="both"/>
        <w:rPr>
          <w:rFonts w:ascii="Arial Unicode MS" w:eastAsia="Arial Unicode MS" w:hAnsi="Arial Unicode MS" w:cs="Arial Unicode MS"/>
          <w:sz w:val="24"/>
          <w:szCs w:val="24"/>
          <w:lang w:val="es-MX"/>
        </w:rPr>
      </w:pPr>
    </w:p>
    <w:p w:rsidR="009629FF" w:rsidRDefault="009629FF" w:rsidP="009629FF">
      <w:pPr>
        <w:spacing w:after="0" w:line="240" w:lineRule="auto"/>
        <w:jc w:val="both"/>
        <w:rPr>
          <w:rFonts w:ascii="Arial Unicode MS" w:eastAsia="Arial Unicode MS" w:hAnsi="Arial Unicode MS" w:cs="Arial Unicode MS"/>
          <w:sz w:val="24"/>
          <w:szCs w:val="24"/>
          <w:lang w:val="es-MX"/>
        </w:rPr>
      </w:pPr>
    </w:p>
    <w:p w:rsidR="009629FF" w:rsidRDefault="009629FF" w:rsidP="009629FF">
      <w:pPr>
        <w:spacing w:after="0" w:line="240" w:lineRule="auto"/>
        <w:jc w:val="both"/>
        <w:rPr>
          <w:rFonts w:ascii="Arial Unicode MS" w:eastAsia="Arial Unicode MS" w:hAnsi="Arial Unicode MS" w:cs="Arial Unicode MS"/>
          <w:sz w:val="24"/>
          <w:szCs w:val="24"/>
          <w:lang w:val="es-MX"/>
        </w:rPr>
      </w:pPr>
    </w:p>
    <w:p w:rsidR="009629FF" w:rsidRDefault="009629FF" w:rsidP="009629FF">
      <w:pPr>
        <w:spacing w:after="0" w:line="240" w:lineRule="auto"/>
        <w:jc w:val="both"/>
        <w:rPr>
          <w:rFonts w:ascii="Arial Unicode MS" w:eastAsia="Arial Unicode MS" w:hAnsi="Arial Unicode MS" w:cs="Arial Unicode MS"/>
          <w:sz w:val="24"/>
          <w:szCs w:val="24"/>
          <w:lang w:val="es-MX"/>
        </w:rPr>
      </w:pPr>
    </w:p>
    <w:p w:rsidR="009629FF" w:rsidRDefault="009629FF" w:rsidP="009629FF">
      <w:pPr>
        <w:spacing w:after="0" w:line="240" w:lineRule="auto"/>
        <w:jc w:val="both"/>
        <w:rPr>
          <w:rFonts w:ascii="Arial Unicode MS" w:eastAsia="Arial Unicode MS" w:hAnsi="Arial Unicode MS" w:cs="Arial Unicode MS"/>
          <w:sz w:val="24"/>
          <w:szCs w:val="24"/>
          <w:lang w:val="es-MX"/>
        </w:rPr>
      </w:pPr>
    </w:p>
    <w:p w:rsidR="006C4BF5" w:rsidRDefault="006C4BF5" w:rsidP="009629FF">
      <w:pPr>
        <w:spacing w:after="0" w:line="240" w:lineRule="auto"/>
        <w:jc w:val="both"/>
        <w:rPr>
          <w:rFonts w:ascii="Arial Unicode MS" w:eastAsia="Arial Unicode MS" w:hAnsi="Arial Unicode MS" w:cs="Arial Unicode MS"/>
          <w:sz w:val="24"/>
          <w:szCs w:val="24"/>
          <w:lang w:val="es-MX"/>
        </w:rPr>
      </w:pPr>
    </w:p>
    <w:p w:rsidR="006C4BF5" w:rsidRDefault="006C4BF5" w:rsidP="009629FF">
      <w:pPr>
        <w:spacing w:after="0" w:line="240" w:lineRule="auto"/>
        <w:jc w:val="both"/>
        <w:rPr>
          <w:rFonts w:ascii="Arial Unicode MS" w:eastAsia="Arial Unicode MS" w:hAnsi="Arial Unicode MS" w:cs="Arial Unicode MS"/>
          <w:sz w:val="24"/>
          <w:szCs w:val="24"/>
          <w:lang w:val="es-MX"/>
        </w:rPr>
      </w:pPr>
    </w:p>
    <w:p w:rsidR="006C4BF5" w:rsidRDefault="006C4BF5" w:rsidP="009629FF">
      <w:pPr>
        <w:spacing w:after="0" w:line="240" w:lineRule="auto"/>
        <w:jc w:val="both"/>
        <w:rPr>
          <w:rFonts w:ascii="Arial Unicode MS" w:eastAsia="Arial Unicode MS" w:hAnsi="Arial Unicode MS" w:cs="Arial Unicode MS"/>
          <w:sz w:val="24"/>
          <w:szCs w:val="24"/>
          <w:lang w:val="es-MX"/>
        </w:rPr>
      </w:pPr>
    </w:p>
    <w:p w:rsidR="006C4BF5" w:rsidRDefault="006C4BF5" w:rsidP="009629FF">
      <w:pPr>
        <w:spacing w:after="0" w:line="240" w:lineRule="auto"/>
        <w:jc w:val="both"/>
        <w:rPr>
          <w:rFonts w:ascii="Arial Unicode MS" w:eastAsia="Arial Unicode MS" w:hAnsi="Arial Unicode MS" w:cs="Arial Unicode MS"/>
          <w:sz w:val="24"/>
          <w:szCs w:val="24"/>
          <w:lang w:val="es-MX"/>
        </w:rPr>
      </w:pPr>
    </w:p>
    <w:p w:rsidR="006C4BF5" w:rsidRDefault="006C4BF5" w:rsidP="009629FF">
      <w:pPr>
        <w:spacing w:after="0" w:line="240" w:lineRule="auto"/>
        <w:jc w:val="both"/>
        <w:rPr>
          <w:rFonts w:ascii="Arial Unicode MS" w:eastAsia="Arial Unicode MS" w:hAnsi="Arial Unicode MS" w:cs="Arial Unicode MS"/>
          <w:sz w:val="24"/>
          <w:szCs w:val="24"/>
          <w:lang w:val="es-MX"/>
        </w:rPr>
      </w:pPr>
    </w:p>
    <w:p w:rsidR="006C4BF5" w:rsidRDefault="006C4BF5" w:rsidP="009629FF">
      <w:pPr>
        <w:spacing w:after="0" w:line="240" w:lineRule="auto"/>
        <w:jc w:val="both"/>
        <w:rPr>
          <w:rFonts w:ascii="Arial Unicode MS" w:eastAsia="Arial Unicode MS" w:hAnsi="Arial Unicode MS" w:cs="Arial Unicode MS"/>
          <w:sz w:val="24"/>
          <w:szCs w:val="24"/>
          <w:lang w:val="es-MX"/>
        </w:rPr>
      </w:pPr>
    </w:p>
    <w:p w:rsidR="006C4BF5" w:rsidRDefault="006C4BF5" w:rsidP="009629FF">
      <w:pPr>
        <w:spacing w:after="0" w:line="240" w:lineRule="auto"/>
        <w:jc w:val="both"/>
        <w:rPr>
          <w:rFonts w:ascii="Arial Unicode MS" w:eastAsia="Arial Unicode MS" w:hAnsi="Arial Unicode MS" w:cs="Arial Unicode MS"/>
          <w:sz w:val="24"/>
          <w:szCs w:val="24"/>
          <w:lang w:val="es-MX"/>
        </w:rPr>
      </w:pPr>
    </w:p>
    <w:p w:rsidR="006C4BF5" w:rsidRDefault="006C4BF5" w:rsidP="009629FF">
      <w:pPr>
        <w:spacing w:after="0" w:line="240" w:lineRule="auto"/>
        <w:jc w:val="both"/>
        <w:rPr>
          <w:rFonts w:ascii="Arial Unicode MS" w:eastAsia="Arial Unicode MS" w:hAnsi="Arial Unicode MS" w:cs="Arial Unicode MS"/>
          <w:sz w:val="24"/>
          <w:szCs w:val="24"/>
          <w:lang w:val="es-MX"/>
        </w:rPr>
      </w:pPr>
    </w:p>
    <w:p w:rsidR="006C4BF5" w:rsidRDefault="006C4BF5" w:rsidP="009629FF">
      <w:pPr>
        <w:spacing w:after="0" w:line="240" w:lineRule="auto"/>
        <w:jc w:val="both"/>
        <w:rPr>
          <w:rFonts w:ascii="Arial Unicode MS" w:eastAsia="Arial Unicode MS" w:hAnsi="Arial Unicode MS" w:cs="Arial Unicode MS"/>
          <w:sz w:val="24"/>
          <w:szCs w:val="24"/>
          <w:lang w:val="es-MX"/>
        </w:rPr>
      </w:pPr>
    </w:p>
    <w:p w:rsidR="006C4BF5" w:rsidRDefault="006C4BF5" w:rsidP="009629FF">
      <w:pPr>
        <w:spacing w:after="0" w:line="240" w:lineRule="auto"/>
        <w:jc w:val="both"/>
        <w:rPr>
          <w:rFonts w:ascii="Arial Unicode MS" w:eastAsia="Arial Unicode MS" w:hAnsi="Arial Unicode MS" w:cs="Arial Unicode MS"/>
          <w:sz w:val="24"/>
          <w:szCs w:val="24"/>
          <w:lang w:val="es-MX"/>
        </w:rPr>
      </w:pPr>
    </w:p>
    <w:p w:rsidR="006C4BF5" w:rsidRDefault="006C4BF5" w:rsidP="009629FF">
      <w:pPr>
        <w:spacing w:after="0" w:line="240" w:lineRule="auto"/>
        <w:jc w:val="both"/>
        <w:rPr>
          <w:rFonts w:ascii="Arial Unicode MS" w:eastAsia="Arial Unicode MS" w:hAnsi="Arial Unicode MS" w:cs="Arial Unicode MS"/>
          <w:sz w:val="24"/>
          <w:szCs w:val="24"/>
          <w:lang w:val="es-MX"/>
        </w:rPr>
      </w:pPr>
    </w:p>
    <w:p w:rsidR="006C4BF5" w:rsidRDefault="006C4BF5" w:rsidP="009629FF">
      <w:pPr>
        <w:spacing w:after="0" w:line="240" w:lineRule="auto"/>
        <w:jc w:val="both"/>
        <w:rPr>
          <w:rFonts w:ascii="Arial Unicode MS" w:eastAsia="Arial Unicode MS" w:hAnsi="Arial Unicode MS" w:cs="Arial Unicode MS"/>
          <w:sz w:val="24"/>
          <w:szCs w:val="24"/>
          <w:lang w:val="es-MX"/>
        </w:rPr>
      </w:pPr>
    </w:p>
    <w:p w:rsidR="006C4BF5" w:rsidRDefault="006C4BF5" w:rsidP="009629FF">
      <w:pPr>
        <w:spacing w:after="0" w:line="240" w:lineRule="auto"/>
        <w:jc w:val="both"/>
        <w:rPr>
          <w:rFonts w:ascii="Arial Unicode MS" w:eastAsia="Arial Unicode MS" w:hAnsi="Arial Unicode MS" w:cs="Arial Unicode MS"/>
          <w:sz w:val="24"/>
          <w:szCs w:val="24"/>
          <w:lang w:val="es-MX"/>
        </w:rPr>
      </w:pPr>
    </w:p>
    <w:p w:rsidR="006C4BF5" w:rsidRDefault="006C4BF5" w:rsidP="009629FF">
      <w:pPr>
        <w:spacing w:after="0" w:line="240" w:lineRule="auto"/>
        <w:jc w:val="both"/>
        <w:rPr>
          <w:rFonts w:ascii="Arial Unicode MS" w:eastAsia="Arial Unicode MS" w:hAnsi="Arial Unicode MS" w:cs="Arial Unicode MS"/>
          <w:sz w:val="24"/>
          <w:szCs w:val="24"/>
          <w:lang w:val="es-MX"/>
        </w:rPr>
      </w:pPr>
    </w:p>
    <w:p w:rsidR="006C4BF5" w:rsidRDefault="006C4BF5" w:rsidP="009629FF">
      <w:pPr>
        <w:spacing w:after="0" w:line="240" w:lineRule="auto"/>
        <w:jc w:val="both"/>
        <w:rPr>
          <w:rFonts w:ascii="Arial Unicode MS" w:eastAsia="Arial Unicode MS" w:hAnsi="Arial Unicode MS" w:cs="Arial Unicode MS"/>
          <w:sz w:val="24"/>
          <w:szCs w:val="24"/>
          <w:lang w:val="es-MX"/>
        </w:rPr>
      </w:pPr>
    </w:p>
    <w:p w:rsidR="009629FF" w:rsidRDefault="009629FF" w:rsidP="009629FF">
      <w:pPr>
        <w:spacing w:after="0" w:line="240" w:lineRule="auto"/>
        <w:jc w:val="both"/>
        <w:rPr>
          <w:rFonts w:ascii="Arial Unicode MS" w:eastAsia="Arial Unicode MS" w:hAnsi="Arial Unicode MS" w:cs="Arial Unicode MS"/>
          <w:sz w:val="24"/>
          <w:szCs w:val="24"/>
          <w:lang w:val="es-MX"/>
        </w:rPr>
      </w:pPr>
    </w:p>
    <w:p w:rsidR="009629FF" w:rsidRDefault="009629FF" w:rsidP="009629FF">
      <w:pPr>
        <w:spacing w:after="0" w:line="240" w:lineRule="auto"/>
        <w:jc w:val="both"/>
        <w:rPr>
          <w:rFonts w:ascii="Arial Unicode MS" w:eastAsia="Arial Unicode MS" w:hAnsi="Arial Unicode MS" w:cs="Arial Unicode MS"/>
          <w:sz w:val="24"/>
          <w:szCs w:val="24"/>
          <w:lang w:val="es-MX"/>
        </w:rPr>
      </w:pPr>
    </w:p>
    <w:p w:rsidR="009629FF" w:rsidRDefault="009629FF" w:rsidP="009629FF">
      <w:pPr>
        <w:spacing w:after="0" w:line="240" w:lineRule="auto"/>
        <w:jc w:val="both"/>
        <w:rPr>
          <w:rFonts w:ascii="Arial Unicode MS" w:eastAsia="Arial Unicode MS" w:hAnsi="Arial Unicode MS" w:cs="Arial Unicode MS"/>
          <w:sz w:val="24"/>
          <w:szCs w:val="24"/>
          <w:lang w:val="es-MX"/>
        </w:rPr>
      </w:pPr>
    </w:p>
    <w:p w:rsidR="009629FF" w:rsidRPr="00562CE1" w:rsidRDefault="009629FF" w:rsidP="009629FF">
      <w:pPr>
        <w:spacing w:after="0" w:line="240" w:lineRule="auto"/>
        <w:jc w:val="both"/>
        <w:rPr>
          <w:rFonts w:ascii="Arial Unicode MS" w:eastAsia="Arial Unicode MS" w:hAnsi="Arial Unicode MS" w:cs="Arial Unicode MS"/>
          <w:sz w:val="24"/>
          <w:szCs w:val="24"/>
        </w:rPr>
      </w:pPr>
    </w:p>
    <w:p w:rsidR="00562CE1" w:rsidRDefault="00562CE1" w:rsidP="009629FF">
      <w:pPr>
        <w:pStyle w:val="Ttulo1"/>
        <w:spacing w:before="0" w:line="240" w:lineRule="auto"/>
        <w:rPr>
          <w:rFonts w:eastAsia="Arial Unicode MS"/>
        </w:rPr>
      </w:pPr>
      <w:r>
        <w:rPr>
          <w:rFonts w:eastAsia="Arial Unicode MS"/>
        </w:rPr>
        <w:t>Artículos</w:t>
      </w:r>
    </w:p>
    <w:p w:rsidR="00562CE1" w:rsidRDefault="00562CE1" w:rsidP="009629FF">
      <w:pPr>
        <w:spacing w:after="0" w:line="240" w:lineRule="auto"/>
        <w:jc w:val="both"/>
        <w:rPr>
          <w:rFonts w:ascii="Arial Unicode MS" w:eastAsia="Arial Unicode MS" w:hAnsi="Arial Unicode MS" w:cs="Arial Unicode MS"/>
          <w:sz w:val="24"/>
          <w:szCs w:val="24"/>
        </w:rPr>
      </w:pPr>
    </w:p>
    <w:p w:rsidR="00653900" w:rsidRDefault="00653900" w:rsidP="009629FF">
      <w:pPr>
        <w:spacing w:after="0" w:line="240" w:lineRule="auto"/>
        <w:jc w:val="both"/>
        <w:rPr>
          <w:rFonts w:ascii="Arial Unicode MS" w:eastAsia="Arial Unicode MS" w:hAnsi="Arial Unicode MS" w:cs="Arial Unicode MS"/>
          <w:sz w:val="24"/>
          <w:szCs w:val="24"/>
        </w:rPr>
      </w:pPr>
    </w:p>
    <w:p w:rsidR="008E7C5C" w:rsidRDefault="008E7C5C" w:rsidP="009629FF">
      <w:pPr>
        <w:spacing w:after="0" w:line="240" w:lineRule="auto"/>
        <w:jc w:val="center"/>
        <w:rPr>
          <w:rFonts w:ascii="Arial Unicode MS" w:eastAsia="Arial Unicode MS" w:hAnsi="Arial Unicode MS" w:cs="Arial Unicode MS"/>
          <w:b/>
          <w:sz w:val="24"/>
          <w:szCs w:val="24"/>
          <w:lang w:val="es-MX"/>
        </w:rPr>
      </w:pPr>
      <w:r w:rsidRPr="008E7C5C">
        <w:rPr>
          <w:rFonts w:ascii="Arial Unicode MS" w:eastAsia="Arial Unicode MS" w:hAnsi="Arial Unicode MS" w:cs="Arial Unicode MS"/>
          <w:b/>
          <w:sz w:val="24"/>
          <w:szCs w:val="24"/>
          <w:lang w:val="es-MX"/>
        </w:rPr>
        <w:t xml:space="preserve">Reglamento </w:t>
      </w:r>
      <w:r>
        <w:rPr>
          <w:rFonts w:ascii="Arial Unicode MS" w:eastAsia="Arial Unicode MS" w:hAnsi="Arial Unicode MS" w:cs="Arial Unicode MS"/>
          <w:b/>
          <w:sz w:val="24"/>
          <w:szCs w:val="24"/>
          <w:lang w:val="es-MX"/>
        </w:rPr>
        <w:t>de la</w:t>
      </w:r>
      <w:r w:rsidRPr="008E7C5C">
        <w:rPr>
          <w:rFonts w:ascii="Arial Unicode MS" w:eastAsia="Arial Unicode MS" w:hAnsi="Arial Unicode MS" w:cs="Arial Unicode MS"/>
          <w:b/>
          <w:sz w:val="24"/>
          <w:szCs w:val="24"/>
          <w:lang w:val="es-MX"/>
        </w:rPr>
        <w:t xml:space="preserve"> Ley </w:t>
      </w:r>
      <w:r>
        <w:rPr>
          <w:rFonts w:ascii="Arial Unicode MS" w:eastAsia="Arial Unicode MS" w:hAnsi="Arial Unicode MS" w:cs="Arial Unicode MS"/>
          <w:b/>
          <w:sz w:val="24"/>
          <w:szCs w:val="24"/>
          <w:lang w:val="es-MX"/>
        </w:rPr>
        <w:t>para la</w:t>
      </w:r>
      <w:r w:rsidRPr="008E7C5C">
        <w:rPr>
          <w:rFonts w:ascii="Arial Unicode MS" w:eastAsia="Arial Unicode MS" w:hAnsi="Arial Unicode MS" w:cs="Arial Unicode MS"/>
          <w:b/>
          <w:sz w:val="24"/>
          <w:szCs w:val="24"/>
          <w:lang w:val="es-MX"/>
        </w:rPr>
        <w:t xml:space="preserve"> Igualdad</w:t>
      </w:r>
      <w:r>
        <w:rPr>
          <w:rFonts w:ascii="Arial Unicode MS" w:eastAsia="Arial Unicode MS" w:hAnsi="Arial Unicode MS" w:cs="Arial Unicode MS"/>
          <w:b/>
          <w:sz w:val="24"/>
          <w:szCs w:val="24"/>
          <w:lang w:val="es-MX"/>
        </w:rPr>
        <w:t xml:space="preserve"> entre </w:t>
      </w:r>
    </w:p>
    <w:p w:rsidR="008E7C5C" w:rsidRPr="008E7C5C" w:rsidRDefault="008E7C5C" w:rsidP="009629FF">
      <w:pPr>
        <w:spacing w:after="0" w:line="240" w:lineRule="auto"/>
        <w:jc w:val="center"/>
        <w:rPr>
          <w:rFonts w:ascii="Arial Unicode MS" w:eastAsia="Arial Unicode MS" w:hAnsi="Arial Unicode MS" w:cs="Arial Unicode MS"/>
          <w:sz w:val="24"/>
          <w:szCs w:val="24"/>
          <w:lang w:val="es-MX"/>
        </w:rPr>
      </w:pPr>
      <w:r>
        <w:rPr>
          <w:rFonts w:ascii="Arial Unicode MS" w:eastAsia="Arial Unicode MS" w:hAnsi="Arial Unicode MS" w:cs="Arial Unicode MS"/>
          <w:b/>
          <w:sz w:val="24"/>
          <w:szCs w:val="24"/>
          <w:lang w:val="es-MX"/>
        </w:rPr>
        <w:t>Mujeres y Hombres del Estado d</w:t>
      </w:r>
      <w:r w:rsidRPr="008E7C5C">
        <w:rPr>
          <w:rFonts w:ascii="Arial Unicode MS" w:eastAsia="Arial Unicode MS" w:hAnsi="Arial Unicode MS" w:cs="Arial Unicode MS"/>
          <w:b/>
          <w:sz w:val="24"/>
          <w:szCs w:val="24"/>
          <w:lang w:val="es-MX"/>
        </w:rPr>
        <w:t>e Guanajuato</w:t>
      </w:r>
    </w:p>
    <w:p w:rsidR="008E7C5C" w:rsidRPr="008E7C5C" w:rsidRDefault="008E7C5C" w:rsidP="009629FF">
      <w:pPr>
        <w:spacing w:after="0" w:line="240" w:lineRule="auto"/>
        <w:jc w:val="both"/>
        <w:rPr>
          <w:rFonts w:ascii="Arial Unicode MS" w:eastAsia="Arial Unicode MS" w:hAnsi="Arial Unicode MS" w:cs="Arial Unicode MS"/>
          <w:sz w:val="24"/>
          <w:szCs w:val="24"/>
          <w:lang w:val="es-MX"/>
        </w:rPr>
      </w:pPr>
    </w:p>
    <w:p w:rsidR="008E7C5C" w:rsidRPr="008E7C5C" w:rsidRDefault="008E7C5C" w:rsidP="009629FF">
      <w:pPr>
        <w:spacing w:after="0" w:line="240" w:lineRule="auto"/>
        <w:jc w:val="center"/>
        <w:rPr>
          <w:rFonts w:ascii="Arial Unicode MS" w:eastAsia="Arial Unicode MS" w:hAnsi="Arial Unicode MS" w:cs="Arial Unicode MS"/>
          <w:b/>
          <w:sz w:val="24"/>
          <w:szCs w:val="24"/>
          <w:lang w:val="es-MX"/>
        </w:rPr>
      </w:pPr>
      <w:r w:rsidRPr="008E7C5C">
        <w:rPr>
          <w:rFonts w:ascii="Arial Unicode MS" w:eastAsia="Arial Unicode MS" w:hAnsi="Arial Unicode MS" w:cs="Arial Unicode MS"/>
          <w:b/>
          <w:sz w:val="24"/>
          <w:szCs w:val="24"/>
          <w:lang w:val="es-MX"/>
        </w:rPr>
        <w:t xml:space="preserve">Capítulo </w:t>
      </w:r>
      <w:r w:rsidR="00924354">
        <w:rPr>
          <w:rFonts w:ascii="Arial Unicode MS" w:eastAsia="Arial Unicode MS" w:hAnsi="Arial Unicode MS" w:cs="Arial Unicode MS"/>
          <w:b/>
          <w:sz w:val="24"/>
          <w:szCs w:val="24"/>
          <w:lang w:val="es-MX"/>
        </w:rPr>
        <w:t>Primero</w:t>
      </w:r>
    </w:p>
    <w:p w:rsidR="008E7C5C" w:rsidRPr="008E7C5C" w:rsidRDefault="008E7C5C" w:rsidP="009629FF">
      <w:pPr>
        <w:spacing w:after="0" w:line="240" w:lineRule="auto"/>
        <w:jc w:val="center"/>
        <w:rPr>
          <w:rFonts w:ascii="Arial Unicode MS" w:eastAsia="Arial Unicode MS" w:hAnsi="Arial Unicode MS" w:cs="Arial Unicode MS"/>
          <w:b/>
          <w:sz w:val="24"/>
          <w:szCs w:val="24"/>
          <w:lang w:val="es-MX"/>
        </w:rPr>
      </w:pPr>
      <w:r w:rsidRPr="008E7C5C">
        <w:rPr>
          <w:rFonts w:ascii="Arial Unicode MS" w:eastAsia="Arial Unicode MS" w:hAnsi="Arial Unicode MS" w:cs="Arial Unicode MS"/>
          <w:b/>
          <w:sz w:val="24"/>
          <w:szCs w:val="24"/>
          <w:lang w:val="es-MX"/>
        </w:rPr>
        <w:t>Disposiciones Generales</w:t>
      </w:r>
    </w:p>
    <w:p w:rsidR="008E7C5C" w:rsidRPr="008E7C5C" w:rsidRDefault="008E7C5C" w:rsidP="009629FF">
      <w:pPr>
        <w:spacing w:after="0" w:line="240" w:lineRule="auto"/>
        <w:jc w:val="both"/>
        <w:rPr>
          <w:rFonts w:ascii="Arial Unicode MS" w:eastAsia="Arial Unicode MS" w:hAnsi="Arial Unicode MS" w:cs="Arial Unicode MS"/>
          <w:b/>
          <w:i/>
          <w:sz w:val="24"/>
          <w:szCs w:val="24"/>
          <w:lang w:val="es-MX"/>
        </w:rPr>
      </w:pPr>
    </w:p>
    <w:p w:rsidR="008E7C5C" w:rsidRPr="008E7C5C" w:rsidRDefault="008E7C5C" w:rsidP="009629FF">
      <w:pPr>
        <w:spacing w:after="0" w:line="240" w:lineRule="auto"/>
        <w:jc w:val="right"/>
        <w:rPr>
          <w:rFonts w:ascii="Arial Unicode MS" w:eastAsia="Arial Unicode MS" w:hAnsi="Arial Unicode MS" w:cs="Arial Unicode MS"/>
          <w:b/>
          <w:i/>
          <w:sz w:val="24"/>
          <w:szCs w:val="24"/>
          <w:lang w:val="es-MX"/>
        </w:rPr>
      </w:pPr>
      <w:r>
        <w:rPr>
          <w:rFonts w:ascii="Arial Unicode MS" w:eastAsia="Arial Unicode MS" w:hAnsi="Arial Unicode MS" w:cs="Arial Unicode MS"/>
          <w:b/>
          <w:i/>
          <w:sz w:val="24"/>
          <w:szCs w:val="24"/>
          <w:lang w:val="es-MX"/>
        </w:rPr>
        <w:t>Objeto</w:t>
      </w:r>
    </w:p>
    <w:p w:rsidR="008E7C5C" w:rsidRDefault="008E7C5C" w:rsidP="009629FF">
      <w:pPr>
        <w:spacing w:after="0" w:line="240" w:lineRule="auto"/>
        <w:jc w:val="both"/>
        <w:rPr>
          <w:rFonts w:ascii="Arial Unicode MS" w:eastAsia="Arial Unicode MS" w:hAnsi="Arial Unicode MS" w:cs="Arial Unicode MS"/>
          <w:sz w:val="24"/>
          <w:szCs w:val="24"/>
          <w:lang w:val="es-MX"/>
        </w:rPr>
      </w:pPr>
      <w:r w:rsidRPr="008E7C5C">
        <w:rPr>
          <w:rFonts w:ascii="Arial Unicode MS" w:eastAsia="Arial Unicode MS" w:hAnsi="Arial Unicode MS" w:cs="Arial Unicode MS"/>
          <w:b/>
          <w:sz w:val="24"/>
          <w:szCs w:val="24"/>
          <w:lang w:val="es-MX"/>
        </w:rPr>
        <w:tab/>
        <w:t xml:space="preserve">Artículo 1. </w:t>
      </w:r>
      <w:r w:rsidRPr="008E7C5C">
        <w:rPr>
          <w:rFonts w:ascii="Arial Unicode MS" w:eastAsia="Arial Unicode MS" w:hAnsi="Arial Unicode MS" w:cs="Arial Unicode MS"/>
          <w:sz w:val="24"/>
          <w:szCs w:val="24"/>
          <w:lang w:val="es-MX"/>
        </w:rPr>
        <w:t>El presente ordenamiento es de interés público y de observancia general en todo el territorio de</w:t>
      </w:r>
      <w:r>
        <w:rPr>
          <w:rFonts w:ascii="Arial Unicode MS" w:eastAsia="Arial Unicode MS" w:hAnsi="Arial Unicode MS" w:cs="Arial Unicode MS"/>
          <w:sz w:val="24"/>
          <w:szCs w:val="24"/>
          <w:lang w:val="es-MX"/>
        </w:rPr>
        <w:t xml:space="preserve"> Ocampo</w:t>
      </w:r>
      <w:r w:rsidRPr="008E7C5C">
        <w:rPr>
          <w:rFonts w:ascii="Arial Unicode MS" w:eastAsia="Arial Unicode MS" w:hAnsi="Arial Unicode MS" w:cs="Arial Unicode MS"/>
          <w:sz w:val="24"/>
          <w:szCs w:val="24"/>
          <w:lang w:val="es-MX"/>
        </w:rPr>
        <w:t xml:space="preserve"> y tiene por objeto establecer las bases mínimas de las políticas</w:t>
      </w:r>
      <w:r>
        <w:rPr>
          <w:rFonts w:ascii="Arial Unicode MS" w:eastAsia="Arial Unicode MS" w:hAnsi="Arial Unicode MS" w:cs="Arial Unicode MS"/>
          <w:sz w:val="24"/>
          <w:szCs w:val="24"/>
          <w:lang w:val="es-MX"/>
        </w:rPr>
        <w:t xml:space="preserve"> </w:t>
      </w:r>
      <w:r w:rsidRPr="008E7C5C">
        <w:rPr>
          <w:rFonts w:ascii="Arial Unicode MS" w:eastAsia="Arial Unicode MS" w:hAnsi="Arial Unicode MS" w:cs="Arial Unicode MS"/>
          <w:sz w:val="24"/>
          <w:szCs w:val="24"/>
          <w:lang w:val="es-MX"/>
        </w:rPr>
        <w:t xml:space="preserve">públicas, relaciones y </w:t>
      </w:r>
      <w:r w:rsidRPr="008E7C5C">
        <w:rPr>
          <w:rFonts w:ascii="Arial Unicode MS" w:eastAsia="Arial Unicode MS" w:hAnsi="Arial Unicode MS" w:cs="Arial Unicode MS"/>
          <w:sz w:val="24"/>
          <w:szCs w:val="24"/>
          <w:lang w:val="es-MX"/>
        </w:rPr>
        <w:lastRenderedPageBreak/>
        <w:t xml:space="preserve">procedimientos con los </w:t>
      </w:r>
      <w:proofErr w:type="gramStart"/>
      <w:r w:rsidRPr="008E7C5C">
        <w:rPr>
          <w:rFonts w:ascii="Arial Unicode MS" w:eastAsia="Arial Unicode MS" w:hAnsi="Arial Unicode MS" w:cs="Arial Unicode MS"/>
          <w:sz w:val="24"/>
          <w:szCs w:val="24"/>
          <w:lang w:val="es-MX"/>
        </w:rPr>
        <w:t>que</w:t>
      </w:r>
      <w:proofErr w:type="gramEnd"/>
      <w:r w:rsidRPr="008E7C5C">
        <w:rPr>
          <w:rFonts w:ascii="Arial Unicode MS" w:eastAsia="Arial Unicode MS" w:hAnsi="Arial Unicode MS" w:cs="Arial Unicode MS"/>
          <w:sz w:val="24"/>
          <w:szCs w:val="24"/>
          <w:lang w:val="es-MX"/>
        </w:rPr>
        <w:t xml:space="preserve"> a través de la coordinación</w:t>
      </w:r>
      <w:r>
        <w:rPr>
          <w:rFonts w:ascii="Arial Unicode MS" w:eastAsia="Arial Unicode MS" w:hAnsi="Arial Unicode MS" w:cs="Arial Unicode MS"/>
          <w:sz w:val="24"/>
          <w:szCs w:val="24"/>
          <w:lang w:val="es-MX"/>
        </w:rPr>
        <w:t xml:space="preserve"> </w:t>
      </w:r>
      <w:r w:rsidRPr="008E7C5C">
        <w:rPr>
          <w:rFonts w:ascii="Arial Unicode MS" w:eastAsia="Arial Unicode MS" w:hAnsi="Arial Unicode MS" w:cs="Arial Unicode MS"/>
          <w:sz w:val="24"/>
          <w:szCs w:val="24"/>
          <w:lang w:val="es-MX"/>
        </w:rPr>
        <w:t xml:space="preserve">del Sistema para la Igualdad, </w:t>
      </w:r>
      <w:r>
        <w:rPr>
          <w:rFonts w:ascii="Arial Unicode MS" w:eastAsia="Arial Unicode MS" w:hAnsi="Arial Unicode MS" w:cs="Arial Unicode MS"/>
          <w:sz w:val="24"/>
          <w:szCs w:val="24"/>
          <w:lang w:val="es-MX"/>
        </w:rPr>
        <w:t>las dependencias</w:t>
      </w:r>
      <w:r w:rsidRPr="008E7C5C">
        <w:rPr>
          <w:rFonts w:ascii="Arial Unicode MS" w:eastAsia="Arial Unicode MS" w:hAnsi="Arial Unicode MS" w:cs="Arial Unicode MS"/>
          <w:sz w:val="24"/>
          <w:szCs w:val="24"/>
          <w:lang w:val="es-MX"/>
        </w:rPr>
        <w:t>, desarrollen el complimiento del objeto de la Ley.</w:t>
      </w:r>
    </w:p>
    <w:p w:rsidR="008E7C5C" w:rsidRPr="008E7C5C" w:rsidRDefault="008E7C5C" w:rsidP="009629FF">
      <w:pPr>
        <w:spacing w:after="0" w:line="240" w:lineRule="auto"/>
        <w:jc w:val="both"/>
        <w:rPr>
          <w:rFonts w:ascii="Arial Unicode MS" w:eastAsia="Arial Unicode MS" w:hAnsi="Arial Unicode MS" w:cs="Arial Unicode MS"/>
          <w:sz w:val="24"/>
          <w:szCs w:val="24"/>
          <w:lang w:val="es-MX"/>
        </w:rPr>
      </w:pPr>
    </w:p>
    <w:p w:rsidR="008E7C5C" w:rsidRPr="008E7C5C" w:rsidRDefault="008E7C5C" w:rsidP="009629FF">
      <w:pPr>
        <w:spacing w:after="0" w:line="240" w:lineRule="auto"/>
        <w:jc w:val="right"/>
        <w:rPr>
          <w:rFonts w:ascii="Arial Unicode MS" w:eastAsia="Arial Unicode MS" w:hAnsi="Arial Unicode MS" w:cs="Arial Unicode MS"/>
          <w:b/>
          <w:i/>
          <w:sz w:val="24"/>
          <w:szCs w:val="24"/>
          <w:lang w:val="es-MX"/>
        </w:rPr>
      </w:pPr>
      <w:r w:rsidRPr="008E7C5C">
        <w:rPr>
          <w:rFonts w:ascii="Arial Unicode MS" w:eastAsia="Arial Unicode MS" w:hAnsi="Arial Unicode MS" w:cs="Arial Unicode MS"/>
          <w:b/>
          <w:i/>
          <w:sz w:val="24"/>
          <w:szCs w:val="24"/>
          <w:lang w:val="es-MX"/>
        </w:rPr>
        <w:t>Aplicación</w:t>
      </w:r>
    </w:p>
    <w:p w:rsidR="008E7C5C" w:rsidRDefault="008E7C5C" w:rsidP="009629FF">
      <w:pPr>
        <w:spacing w:after="0" w:line="240" w:lineRule="auto"/>
        <w:jc w:val="both"/>
        <w:rPr>
          <w:rFonts w:ascii="Arial Unicode MS" w:eastAsia="Arial Unicode MS" w:hAnsi="Arial Unicode MS" w:cs="Arial Unicode MS"/>
          <w:sz w:val="24"/>
          <w:szCs w:val="24"/>
          <w:lang w:val="es-MX"/>
        </w:rPr>
      </w:pPr>
      <w:r w:rsidRPr="008E7C5C">
        <w:rPr>
          <w:rFonts w:ascii="Arial Unicode MS" w:eastAsia="Arial Unicode MS" w:hAnsi="Arial Unicode MS" w:cs="Arial Unicode MS"/>
          <w:b/>
          <w:sz w:val="24"/>
          <w:szCs w:val="24"/>
          <w:lang w:val="es-MX"/>
        </w:rPr>
        <w:tab/>
        <w:t xml:space="preserve">Artículo 2. </w:t>
      </w:r>
      <w:r w:rsidRPr="008E7C5C">
        <w:rPr>
          <w:rFonts w:ascii="Arial Unicode MS" w:eastAsia="Arial Unicode MS" w:hAnsi="Arial Unicode MS" w:cs="Arial Unicode MS"/>
          <w:sz w:val="24"/>
          <w:szCs w:val="24"/>
          <w:lang w:val="es-MX"/>
        </w:rPr>
        <w:t>La aplicación del presente Reglamento corresponde a los poderes públicos, los ayuntamientos y a los organismos autónomos, en sus respectivos ámbitos de competencia.</w:t>
      </w:r>
    </w:p>
    <w:p w:rsidR="008E7C5C" w:rsidRPr="008E7C5C" w:rsidRDefault="008E7C5C" w:rsidP="009629FF">
      <w:pPr>
        <w:spacing w:after="0" w:line="240" w:lineRule="auto"/>
        <w:jc w:val="both"/>
        <w:rPr>
          <w:rFonts w:ascii="Arial Unicode MS" w:eastAsia="Arial Unicode MS" w:hAnsi="Arial Unicode MS" w:cs="Arial Unicode MS"/>
          <w:sz w:val="24"/>
          <w:szCs w:val="24"/>
          <w:lang w:val="es-MX"/>
        </w:rPr>
      </w:pPr>
    </w:p>
    <w:p w:rsidR="008E7C5C" w:rsidRPr="008E7C5C" w:rsidRDefault="008E7C5C" w:rsidP="009629FF">
      <w:pPr>
        <w:spacing w:after="0" w:line="240" w:lineRule="auto"/>
        <w:jc w:val="right"/>
        <w:rPr>
          <w:rFonts w:ascii="Arial Unicode MS" w:eastAsia="Arial Unicode MS" w:hAnsi="Arial Unicode MS" w:cs="Arial Unicode MS"/>
          <w:b/>
          <w:i/>
          <w:sz w:val="24"/>
          <w:szCs w:val="24"/>
          <w:lang w:val="es-MX"/>
        </w:rPr>
      </w:pPr>
      <w:r w:rsidRPr="008E7C5C">
        <w:rPr>
          <w:rFonts w:ascii="Arial Unicode MS" w:eastAsia="Arial Unicode MS" w:hAnsi="Arial Unicode MS" w:cs="Arial Unicode MS"/>
          <w:b/>
          <w:i/>
          <w:sz w:val="24"/>
          <w:szCs w:val="24"/>
          <w:lang w:val="es-MX"/>
        </w:rPr>
        <w:t>Glosario</w:t>
      </w:r>
    </w:p>
    <w:p w:rsidR="008E7C5C" w:rsidRPr="008E7C5C" w:rsidRDefault="008E7C5C" w:rsidP="009629FF">
      <w:pPr>
        <w:spacing w:after="0" w:line="240" w:lineRule="auto"/>
        <w:jc w:val="both"/>
        <w:rPr>
          <w:rFonts w:ascii="Arial Unicode MS" w:eastAsia="Arial Unicode MS" w:hAnsi="Arial Unicode MS" w:cs="Arial Unicode MS"/>
          <w:sz w:val="24"/>
          <w:szCs w:val="24"/>
          <w:lang w:val="es-MX"/>
        </w:rPr>
      </w:pPr>
      <w:r w:rsidRPr="008E7C5C">
        <w:rPr>
          <w:rFonts w:ascii="Arial Unicode MS" w:eastAsia="Arial Unicode MS" w:hAnsi="Arial Unicode MS" w:cs="Arial Unicode MS"/>
          <w:b/>
          <w:sz w:val="24"/>
          <w:szCs w:val="24"/>
          <w:lang w:val="es-MX"/>
        </w:rPr>
        <w:tab/>
        <w:t>Artículo 3.</w:t>
      </w:r>
      <w:r w:rsidRPr="008E7C5C">
        <w:rPr>
          <w:rFonts w:ascii="Arial Unicode MS" w:eastAsia="Arial Unicode MS" w:hAnsi="Arial Unicode MS" w:cs="Arial Unicode MS"/>
          <w:sz w:val="24"/>
          <w:szCs w:val="24"/>
          <w:lang w:val="es-MX"/>
        </w:rPr>
        <w:t xml:space="preserve"> Para los efectos del presente Reglamento se entenderá por:</w:t>
      </w:r>
    </w:p>
    <w:p w:rsidR="008E7C5C" w:rsidRPr="008E7C5C" w:rsidRDefault="008E7C5C" w:rsidP="009629FF">
      <w:pPr>
        <w:spacing w:after="0" w:line="240" w:lineRule="auto"/>
        <w:jc w:val="both"/>
        <w:rPr>
          <w:rFonts w:ascii="Arial Unicode MS" w:eastAsia="Arial Unicode MS" w:hAnsi="Arial Unicode MS" w:cs="Arial Unicode MS"/>
          <w:sz w:val="24"/>
          <w:szCs w:val="24"/>
          <w:lang w:val="es-MX"/>
        </w:rPr>
      </w:pPr>
    </w:p>
    <w:p w:rsidR="004B6A60" w:rsidRPr="00653900" w:rsidRDefault="004B6A60" w:rsidP="009629FF">
      <w:pPr>
        <w:numPr>
          <w:ilvl w:val="0"/>
          <w:numId w:val="2"/>
        </w:numPr>
        <w:spacing w:after="0" w:line="240" w:lineRule="auto"/>
        <w:jc w:val="both"/>
        <w:rPr>
          <w:rFonts w:ascii="Arial Unicode MS" w:eastAsia="Arial Unicode MS" w:hAnsi="Arial Unicode MS" w:cs="Arial Unicode MS"/>
          <w:b/>
          <w:sz w:val="24"/>
          <w:szCs w:val="24"/>
          <w:lang w:val="es-MX"/>
        </w:rPr>
      </w:pPr>
      <w:r w:rsidRPr="004B6A60">
        <w:rPr>
          <w:rFonts w:ascii="Arial Unicode MS" w:eastAsia="Arial Unicode MS" w:hAnsi="Arial Unicode MS" w:cs="Arial Unicode MS"/>
          <w:b/>
          <w:sz w:val="24"/>
          <w:szCs w:val="24"/>
          <w:lang w:val="es-MX"/>
        </w:rPr>
        <w:t xml:space="preserve">Administración: </w:t>
      </w:r>
      <w:r>
        <w:rPr>
          <w:rFonts w:ascii="Arial Unicode MS" w:eastAsia="Arial Unicode MS" w:hAnsi="Arial Unicode MS" w:cs="Arial Unicode MS"/>
          <w:sz w:val="24"/>
          <w:szCs w:val="24"/>
          <w:lang w:val="es-MX"/>
        </w:rPr>
        <w:t>Administración Pública Municipal de Ocampo;</w:t>
      </w:r>
    </w:p>
    <w:p w:rsidR="00653900" w:rsidRPr="009629FF" w:rsidRDefault="00653900" w:rsidP="009629FF">
      <w:pPr>
        <w:numPr>
          <w:ilvl w:val="0"/>
          <w:numId w:val="2"/>
        </w:numPr>
        <w:spacing w:after="0" w:line="240" w:lineRule="auto"/>
        <w:jc w:val="both"/>
        <w:rPr>
          <w:rFonts w:ascii="Arial Unicode MS" w:eastAsia="Arial Unicode MS" w:hAnsi="Arial Unicode MS" w:cs="Arial Unicode MS"/>
          <w:b/>
          <w:sz w:val="24"/>
          <w:szCs w:val="24"/>
          <w:lang w:val="es-MX"/>
        </w:rPr>
      </w:pPr>
      <w:r>
        <w:rPr>
          <w:rFonts w:ascii="Arial Unicode MS" w:eastAsia="Arial Unicode MS" w:hAnsi="Arial Unicode MS" w:cs="Arial Unicode MS"/>
          <w:b/>
          <w:sz w:val="24"/>
          <w:szCs w:val="24"/>
          <w:lang w:val="es-MX"/>
        </w:rPr>
        <w:t xml:space="preserve">Consejo: </w:t>
      </w:r>
      <w:r w:rsidRPr="00653900">
        <w:rPr>
          <w:rFonts w:ascii="Arial Unicode MS" w:eastAsia="Arial Unicode MS" w:hAnsi="Arial Unicode MS" w:cs="Arial Unicode MS"/>
          <w:sz w:val="24"/>
          <w:szCs w:val="24"/>
          <w:lang w:val="es-MX"/>
        </w:rPr>
        <w:t>Consejo del Sistema;</w:t>
      </w:r>
    </w:p>
    <w:p w:rsidR="009629FF" w:rsidRPr="004B6A60" w:rsidRDefault="009629FF" w:rsidP="009629FF">
      <w:pPr>
        <w:numPr>
          <w:ilvl w:val="0"/>
          <w:numId w:val="2"/>
        </w:numPr>
        <w:spacing w:after="0" w:line="240" w:lineRule="auto"/>
        <w:jc w:val="both"/>
        <w:rPr>
          <w:rFonts w:ascii="Arial Unicode MS" w:eastAsia="Arial Unicode MS" w:hAnsi="Arial Unicode MS" w:cs="Arial Unicode MS"/>
          <w:b/>
          <w:sz w:val="24"/>
          <w:szCs w:val="24"/>
          <w:lang w:val="es-MX"/>
        </w:rPr>
      </w:pPr>
      <w:r>
        <w:rPr>
          <w:rFonts w:ascii="Arial Unicode MS" w:eastAsia="Arial Unicode MS" w:hAnsi="Arial Unicode MS" w:cs="Arial Unicode MS"/>
          <w:b/>
          <w:sz w:val="24"/>
          <w:szCs w:val="24"/>
          <w:lang w:val="es-MX"/>
        </w:rPr>
        <w:t xml:space="preserve">Coordinación: </w:t>
      </w:r>
      <w:r w:rsidRPr="009629FF">
        <w:rPr>
          <w:rFonts w:ascii="Arial Unicode MS" w:eastAsia="Arial Unicode MS" w:hAnsi="Arial Unicode MS" w:cs="Arial Unicode MS"/>
          <w:bCs/>
          <w:sz w:val="24"/>
          <w:szCs w:val="24"/>
        </w:rPr>
        <w:t>Coordinación Municipal de Ocampo para las Mujeres</w:t>
      </w:r>
      <w:r>
        <w:rPr>
          <w:rFonts w:ascii="Arial Unicode MS" w:eastAsia="Arial Unicode MS" w:hAnsi="Arial Unicode MS" w:cs="Arial Unicode MS"/>
          <w:bCs/>
          <w:sz w:val="24"/>
          <w:szCs w:val="24"/>
        </w:rPr>
        <w:t>;</w:t>
      </w:r>
    </w:p>
    <w:p w:rsidR="008E7C5C" w:rsidRPr="008E7C5C" w:rsidRDefault="008E7C5C" w:rsidP="009629FF">
      <w:pPr>
        <w:numPr>
          <w:ilvl w:val="0"/>
          <w:numId w:val="2"/>
        </w:numPr>
        <w:spacing w:after="0" w:line="240" w:lineRule="auto"/>
        <w:jc w:val="both"/>
        <w:rPr>
          <w:rFonts w:ascii="Arial Unicode MS" w:eastAsia="Arial Unicode MS" w:hAnsi="Arial Unicode MS" w:cs="Arial Unicode MS"/>
          <w:sz w:val="24"/>
          <w:szCs w:val="24"/>
          <w:lang w:val="es-MX"/>
        </w:rPr>
      </w:pPr>
      <w:r w:rsidRPr="008E7C5C">
        <w:rPr>
          <w:rFonts w:ascii="Arial Unicode MS" w:eastAsia="Arial Unicode MS" w:hAnsi="Arial Unicode MS" w:cs="Arial Unicode MS"/>
          <w:b/>
          <w:sz w:val="24"/>
          <w:szCs w:val="24"/>
          <w:lang w:val="es-MX"/>
        </w:rPr>
        <w:t xml:space="preserve">Integrante: </w:t>
      </w:r>
      <w:r w:rsidRPr="008E7C5C">
        <w:rPr>
          <w:rFonts w:ascii="Arial Unicode MS" w:eastAsia="Arial Unicode MS" w:hAnsi="Arial Unicode MS" w:cs="Arial Unicode MS"/>
          <w:sz w:val="24"/>
          <w:szCs w:val="24"/>
          <w:lang w:val="es-MX"/>
        </w:rPr>
        <w:t>Quien forma parte del Sistema para la Igualdad;</w:t>
      </w:r>
    </w:p>
    <w:p w:rsidR="008E7C5C" w:rsidRPr="008E7C5C" w:rsidRDefault="008E7C5C" w:rsidP="009629FF">
      <w:pPr>
        <w:numPr>
          <w:ilvl w:val="0"/>
          <w:numId w:val="2"/>
        </w:numPr>
        <w:spacing w:after="0" w:line="240" w:lineRule="auto"/>
        <w:jc w:val="both"/>
        <w:rPr>
          <w:rFonts w:ascii="Arial Unicode MS" w:eastAsia="Arial Unicode MS" w:hAnsi="Arial Unicode MS" w:cs="Arial Unicode MS"/>
          <w:sz w:val="24"/>
          <w:szCs w:val="24"/>
          <w:lang w:val="es-MX"/>
        </w:rPr>
      </w:pPr>
      <w:r w:rsidRPr="008E7C5C">
        <w:rPr>
          <w:rFonts w:ascii="Arial Unicode MS" w:eastAsia="Arial Unicode MS" w:hAnsi="Arial Unicode MS" w:cs="Arial Unicode MS"/>
          <w:b/>
          <w:sz w:val="24"/>
          <w:szCs w:val="24"/>
          <w:lang w:val="es-MX"/>
        </w:rPr>
        <w:t>Estado:</w:t>
      </w:r>
      <w:r w:rsidRPr="008E7C5C">
        <w:rPr>
          <w:rFonts w:ascii="Arial Unicode MS" w:eastAsia="Arial Unicode MS" w:hAnsi="Arial Unicode MS" w:cs="Arial Unicode MS"/>
          <w:sz w:val="24"/>
          <w:szCs w:val="24"/>
          <w:lang w:val="es-MX"/>
        </w:rPr>
        <w:t xml:space="preserve"> El estado de Guanajuato;</w:t>
      </w:r>
    </w:p>
    <w:p w:rsidR="008E7C5C" w:rsidRPr="008E7C5C" w:rsidRDefault="008E7C5C" w:rsidP="009629FF">
      <w:pPr>
        <w:numPr>
          <w:ilvl w:val="0"/>
          <w:numId w:val="2"/>
        </w:numPr>
        <w:spacing w:after="0" w:line="240" w:lineRule="auto"/>
        <w:jc w:val="both"/>
        <w:rPr>
          <w:rFonts w:ascii="Arial Unicode MS" w:eastAsia="Arial Unicode MS" w:hAnsi="Arial Unicode MS" w:cs="Arial Unicode MS"/>
          <w:b/>
          <w:sz w:val="24"/>
          <w:szCs w:val="24"/>
          <w:lang w:val="es-MX"/>
        </w:rPr>
      </w:pPr>
      <w:r w:rsidRPr="008E7C5C">
        <w:rPr>
          <w:rFonts w:ascii="Arial Unicode MS" w:eastAsia="Arial Unicode MS" w:hAnsi="Arial Unicode MS" w:cs="Arial Unicode MS"/>
          <w:b/>
          <w:sz w:val="24"/>
          <w:szCs w:val="24"/>
          <w:lang w:val="es-MX"/>
        </w:rPr>
        <w:t xml:space="preserve">Presidencia: </w:t>
      </w:r>
      <w:r w:rsidRPr="008E7C5C">
        <w:rPr>
          <w:rFonts w:ascii="Arial Unicode MS" w:eastAsia="Arial Unicode MS" w:hAnsi="Arial Unicode MS" w:cs="Arial Unicode MS"/>
          <w:sz w:val="24"/>
          <w:szCs w:val="24"/>
          <w:lang w:val="es-MX"/>
        </w:rPr>
        <w:t>La</w:t>
      </w:r>
      <w:r>
        <w:rPr>
          <w:rFonts w:ascii="Arial Unicode MS" w:eastAsia="Arial Unicode MS" w:hAnsi="Arial Unicode MS" w:cs="Arial Unicode MS"/>
          <w:sz w:val="24"/>
          <w:szCs w:val="24"/>
          <w:lang w:val="es-MX"/>
        </w:rPr>
        <w:t xml:space="preserve"> </w:t>
      </w:r>
      <w:r w:rsidRPr="008E7C5C">
        <w:rPr>
          <w:rFonts w:ascii="Arial Unicode MS" w:eastAsia="Arial Unicode MS" w:hAnsi="Arial Unicode MS" w:cs="Arial Unicode MS"/>
          <w:sz w:val="24"/>
          <w:szCs w:val="24"/>
          <w:lang w:val="es-MX"/>
        </w:rPr>
        <w:t>persona que preside el Sistema para la Igualdad;</w:t>
      </w:r>
    </w:p>
    <w:p w:rsidR="008E7C5C" w:rsidRPr="008E7C5C" w:rsidRDefault="008E7C5C" w:rsidP="009629FF">
      <w:pPr>
        <w:numPr>
          <w:ilvl w:val="0"/>
          <w:numId w:val="2"/>
        </w:numPr>
        <w:spacing w:after="0" w:line="240" w:lineRule="auto"/>
        <w:jc w:val="both"/>
        <w:rPr>
          <w:rFonts w:ascii="Arial Unicode MS" w:eastAsia="Arial Unicode MS" w:hAnsi="Arial Unicode MS" w:cs="Arial Unicode MS"/>
          <w:sz w:val="24"/>
          <w:szCs w:val="24"/>
          <w:lang w:val="es-MX"/>
        </w:rPr>
      </w:pPr>
      <w:r w:rsidRPr="008E7C5C">
        <w:rPr>
          <w:rFonts w:ascii="Arial Unicode MS" w:eastAsia="Arial Unicode MS" w:hAnsi="Arial Unicode MS" w:cs="Arial Unicode MS"/>
          <w:b/>
          <w:sz w:val="24"/>
          <w:szCs w:val="24"/>
          <w:lang w:val="es-MX"/>
        </w:rPr>
        <w:t xml:space="preserve">Reglamento: </w:t>
      </w:r>
      <w:r w:rsidRPr="008E7C5C">
        <w:rPr>
          <w:rFonts w:ascii="Arial Unicode MS" w:eastAsia="Arial Unicode MS" w:hAnsi="Arial Unicode MS" w:cs="Arial Unicode MS"/>
          <w:sz w:val="24"/>
          <w:szCs w:val="24"/>
          <w:lang w:val="es-MX"/>
        </w:rPr>
        <w:t>El</w:t>
      </w:r>
      <w:r>
        <w:rPr>
          <w:rFonts w:ascii="Arial Unicode MS" w:eastAsia="Arial Unicode MS" w:hAnsi="Arial Unicode MS" w:cs="Arial Unicode MS"/>
          <w:sz w:val="24"/>
          <w:szCs w:val="24"/>
          <w:lang w:val="es-MX"/>
        </w:rPr>
        <w:t xml:space="preserve"> </w:t>
      </w:r>
      <w:r w:rsidRPr="008E7C5C">
        <w:rPr>
          <w:rFonts w:ascii="Arial Unicode MS" w:eastAsia="Arial Unicode MS" w:hAnsi="Arial Unicode MS" w:cs="Arial Unicode MS"/>
          <w:sz w:val="24"/>
          <w:szCs w:val="24"/>
          <w:lang w:val="es-MX"/>
        </w:rPr>
        <w:t>Reglamento de</w:t>
      </w:r>
      <w:r>
        <w:rPr>
          <w:rFonts w:ascii="Arial Unicode MS" w:eastAsia="Arial Unicode MS" w:hAnsi="Arial Unicode MS" w:cs="Arial Unicode MS"/>
          <w:sz w:val="24"/>
          <w:szCs w:val="24"/>
          <w:lang w:val="es-MX"/>
        </w:rPr>
        <w:t>l</w:t>
      </w:r>
      <w:r w:rsidRPr="008E7C5C">
        <w:rPr>
          <w:rFonts w:ascii="Arial Unicode MS" w:eastAsia="Arial Unicode MS" w:hAnsi="Arial Unicode MS" w:cs="Arial Unicode MS"/>
          <w:sz w:val="24"/>
          <w:szCs w:val="24"/>
          <w:lang w:val="es-MX"/>
        </w:rPr>
        <w:t xml:space="preserve"> </w:t>
      </w:r>
      <w:r>
        <w:rPr>
          <w:rFonts w:ascii="Arial Unicode MS" w:eastAsia="Arial Unicode MS" w:hAnsi="Arial Unicode MS" w:cs="Arial Unicode MS"/>
          <w:sz w:val="24"/>
          <w:szCs w:val="24"/>
          <w:lang w:val="es-MX"/>
        </w:rPr>
        <w:t>Sistema para la Igualdad entre Mujeres y Hombres</w:t>
      </w:r>
      <w:r w:rsidRPr="008E7C5C">
        <w:rPr>
          <w:rFonts w:ascii="Arial Unicode MS" w:eastAsia="Arial Unicode MS" w:hAnsi="Arial Unicode MS" w:cs="Arial Unicode MS"/>
          <w:sz w:val="24"/>
          <w:szCs w:val="24"/>
          <w:lang w:val="es-MX"/>
        </w:rPr>
        <w:t>;</w:t>
      </w:r>
    </w:p>
    <w:p w:rsidR="004F58AA" w:rsidRDefault="008E7C5C" w:rsidP="009629FF">
      <w:pPr>
        <w:numPr>
          <w:ilvl w:val="0"/>
          <w:numId w:val="2"/>
        </w:numPr>
        <w:spacing w:after="0" w:line="240" w:lineRule="auto"/>
        <w:jc w:val="both"/>
        <w:rPr>
          <w:rFonts w:ascii="Arial Unicode MS" w:eastAsia="Arial Unicode MS" w:hAnsi="Arial Unicode MS" w:cs="Arial Unicode MS"/>
          <w:sz w:val="24"/>
          <w:szCs w:val="24"/>
          <w:lang w:val="es-MX"/>
        </w:rPr>
      </w:pPr>
      <w:r w:rsidRPr="008E7C5C">
        <w:rPr>
          <w:rFonts w:ascii="Arial Unicode MS" w:eastAsia="Arial Unicode MS" w:hAnsi="Arial Unicode MS" w:cs="Arial Unicode MS"/>
          <w:b/>
          <w:sz w:val="24"/>
          <w:szCs w:val="24"/>
          <w:lang w:val="es-MX"/>
        </w:rPr>
        <w:t xml:space="preserve">Secretaría </w:t>
      </w:r>
      <w:r>
        <w:rPr>
          <w:rFonts w:ascii="Arial Unicode MS" w:eastAsia="Arial Unicode MS" w:hAnsi="Arial Unicode MS" w:cs="Arial Unicode MS"/>
          <w:b/>
          <w:sz w:val="24"/>
          <w:szCs w:val="24"/>
          <w:lang w:val="es-MX"/>
        </w:rPr>
        <w:t>Técnica</w:t>
      </w:r>
      <w:r w:rsidRPr="008E7C5C">
        <w:rPr>
          <w:rFonts w:ascii="Arial Unicode MS" w:eastAsia="Arial Unicode MS" w:hAnsi="Arial Unicode MS" w:cs="Arial Unicode MS"/>
          <w:b/>
          <w:sz w:val="24"/>
          <w:szCs w:val="24"/>
          <w:lang w:val="es-MX"/>
        </w:rPr>
        <w:t xml:space="preserve">: </w:t>
      </w:r>
      <w:r w:rsidRPr="008E7C5C">
        <w:rPr>
          <w:rFonts w:ascii="Arial Unicode MS" w:eastAsia="Arial Unicode MS" w:hAnsi="Arial Unicode MS" w:cs="Arial Unicode MS"/>
          <w:sz w:val="24"/>
          <w:szCs w:val="24"/>
          <w:lang w:val="es-MX"/>
        </w:rPr>
        <w:t xml:space="preserve">La Secretaría </w:t>
      </w:r>
      <w:r>
        <w:rPr>
          <w:rFonts w:ascii="Arial Unicode MS" w:eastAsia="Arial Unicode MS" w:hAnsi="Arial Unicode MS" w:cs="Arial Unicode MS"/>
          <w:sz w:val="24"/>
          <w:szCs w:val="24"/>
          <w:lang w:val="es-MX"/>
        </w:rPr>
        <w:t>Técnica</w:t>
      </w:r>
      <w:r w:rsidRPr="008E7C5C">
        <w:rPr>
          <w:rFonts w:ascii="Arial Unicode MS" w:eastAsia="Arial Unicode MS" w:hAnsi="Arial Unicode MS" w:cs="Arial Unicode MS"/>
          <w:sz w:val="24"/>
          <w:szCs w:val="24"/>
          <w:lang w:val="es-MX"/>
        </w:rPr>
        <w:t xml:space="preserve"> del Sistema para la Igualdad;</w:t>
      </w:r>
    </w:p>
    <w:p w:rsidR="008E7C5C" w:rsidRPr="008E7C5C" w:rsidRDefault="004F58AA" w:rsidP="009629FF">
      <w:pPr>
        <w:numPr>
          <w:ilvl w:val="0"/>
          <w:numId w:val="2"/>
        </w:numPr>
        <w:spacing w:after="0" w:line="240" w:lineRule="auto"/>
        <w:jc w:val="both"/>
        <w:rPr>
          <w:rFonts w:ascii="Arial Unicode MS" w:eastAsia="Arial Unicode MS" w:hAnsi="Arial Unicode MS" w:cs="Arial Unicode MS"/>
          <w:sz w:val="24"/>
          <w:szCs w:val="24"/>
          <w:lang w:val="es-MX"/>
        </w:rPr>
      </w:pPr>
      <w:r>
        <w:rPr>
          <w:rFonts w:ascii="Arial Unicode MS" w:eastAsia="Arial Unicode MS" w:hAnsi="Arial Unicode MS" w:cs="Arial Unicode MS"/>
          <w:b/>
          <w:sz w:val="24"/>
          <w:szCs w:val="24"/>
          <w:lang w:val="es-MX"/>
        </w:rPr>
        <w:t>Sistema para la Igualdad:</w:t>
      </w:r>
      <w:r>
        <w:rPr>
          <w:rFonts w:ascii="Arial Unicode MS" w:eastAsia="Arial Unicode MS" w:hAnsi="Arial Unicode MS" w:cs="Arial Unicode MS"/>
          <w:sz w:val="24"/>
          <w:szCs w:val="24"/>
          <w:lang w:val="es-MX"/>
        </w:rPr>
        <w:t xml:space="preserve"> Sistema para la Igualdad entre Mujeres y Hombres; y</w:t>
      </w:r>
    </w:p>
    <w:p w:rsidR="008E7C5C" w:rsidRDefault="008E7C5C" w:rsidP="009629FF">
      <w:pPr>
        <w:numPr>
          <w:ilvl w:val="0"/>
          <w:numId w:val="2"/>
        </w:numPr>
        <w:spacing w:after="0" w:line="240" w:lineRule="auto"/>
        <w:jc w:val="both"/>
        <w:rPr>
          <w:rFonts w:ascii="Arial Unicode MS" w:eastAsia="Arial Unicode MS" w:hAnsi="Arial Unicode MS" w:cs="Arial Unicode MS"/>
          <w:sz w:val="24"/>
          <w:szCs w:val="24"/>
          <w:lang w:val="es-MX"/>
        </w:rPr>
      </w:pPr>
      <w:r w:rsidRPr="008E7C5C">
        <w:rPr>
          <w:rFonts w:ascii="Arial Unicode MS" w:eastAsia="Arial Unicode MS" w:hAnsi="Arial Unicode MS" w:cs="Arial Unicode MS"/>
          <w:b/>
          <w:sz w:val="24"/>
          <w:szCs w:val="24"/>
          <w:lang w:val="es-MX"/>
        </w:rPr>
        <w:t>Ley:</w:t>
      </w:r>
      <w:r w:rsidRPr="008E7C5C">
        <w:rPr>
          <w:rFonts w:ascii="Arial Unicode MS" w:eastAsia="Arial Unicode MS" w:hAnsi="Arial Unicode MS" w:cs="Arial Unicode MS"/>
          <w:sz w:val="24"/>
          <w:szCs w:val="24"/>
          <w:lang w:val="es-MX"/>
        </w:rPr>
        <w:t xml:space="preserve"> La Ley para la Igualdad entre Mujeres y Ho</w:t>
      </w:r>
      <w:r>
        <w:rPr>
          <w:rFonts w:ascii="Arial Unicode MS" w:eastAsia="Arial Unicode MS" w:hAnsi="Arial Unicode MS" w:cs="Arial Unicode MS"/>
          <w:sz w:val="24"/>
          <w:szCs w:val="24"/>
          <w:lang w:val="es-MX"/>
        </w:rPr>
        <w:t>mbres del Estado de Guanajuato.</w:t>
      </w:r>
    </w:p>
    <w:p w:rsidR="008E7C5C" w:rsidRPr="008E7C5C" w:rsidRDefault="008E7C5C" w:rsidP="009629FF">
      <w:pPr>
        <w:spacing w:after="0" w:line="240" w:lineRule="auto"/>
        <w:jc w:val="both"/>
        <w:rPr>
          <w:rFonts w:ascii="Arial Unicode MS" w:eastAsia="Arial Unicode MS" w:hAnsi="Arial Unicode MS" w:cs="Arial Unicode MS"/>
          <w:sz w:val="24"/>
          <w:szCs w:val="24"/>
          <w:lang w:val="es-MX"/>
        </w:rPr>
      </w:pPr>
    </w:p>
    <w:p w:rsidR="008E7C5C" w:rsidRPr="008E7C5C" w:rsidRDefault="008E7C5C" w:rsidP="009629FF">
      <w:pPr>
        <w:spacing w:after="0" w:line="240" w:lineRule="auto"/>
        <w:jc w:val="right"/>
        <w:rPr>
          <w:rFonts w:ascii="Arial Unicode MS" w:eastAsia="Arial Unicode MS" w:hAnsi="Arial Unicode MS" w:cs="Arial Unicode MS"/>
          <w:b/>
          <w:i/>
          <w:sz w:val="24"/>
          <w:szCs w:val="24"/>
          <w:lang w:val="es-MX"/>
        </w:rPr>
      </w:pPr>
      <w:r w:rsidRPr="008E7C5C">
        <w:rPr>
          <w:rFonts w:ascii="Arial Unicode MS" w:eastAsia="Arial Unicode MS" w:hAnsi="Arial Unicode MS" w:cs="Arial Unicode MS"/>
          <w:b/>
          <w:i/>
          <w:sz w:val="24"/>
          <w:szCs w:val="24"/>
          <w:lang w:val="es-MX"/>
        </w:rPr>
        <w:t>Revisión de los resultados de los presupuestos</w:t>
      </w:r>
    </w:p>
    <w:p w:rsidR="008E7C5C" w:rsidRDefault="008E7C5C" w:rsidP="009629FF">
      <w:pPr>
        <w:spacing w:after="0" w:line="240" w:lineRule="auto"/>
        <w:jc w:val="both"/>
        <w:rPr>
          <w:rFonts w:ascii="Arial Unicode MS" w:eastAsia="Arial Unicode MS" w:hAnsi="Arial Unicode MS" w:cs="Arial Unicode MS"/>
          <w:sz w:val="24"/>
          <w:szCs w:val="24"/>
          <w:lang w:val="es-MX"/>
        </w:rPr>
      </w:pPr>
      <w:r w:rsidRPr="008E7C5C">
        <w:rPr>
          <w:rFonts w:ascii="Arial Unicode MS" w:eastAsia="Arial Unicode MS" w:hAnsi="Arial Unicode MS" w:cs="Arial Unicode MS"/>
          <w:b/>
          <w:sz w:val="24"/>
          <w:szCs w:val="24"/>
          <w:lang w:val="es-MX"/>
        </w:rPr>
        <w:t xml:space="preserve">Artículo 4. </w:t>
      </w:r>
      <w:r w:rsidR="00D53E39">
        <w:rPr>
          <w:rFonts w:ascii="Arial Unicode MS" w:eastAsia="Arial Unicode MS" w:hAnsi="Arial Unicode MS" w:cs="Arial Unicode MS"/>
          <w:sz w:val="24"/>
          <w:szCs w:val="24"/>
          <w:lang w:val="es-MX"/>
        </w:rPr>
        <w:t>La contraloría municipal</w:t>
      </w:r>
      <w:r w:rsidRPr="008E7C5C">
        <w:rPr>
          <w:rFonts w:ascii="Arial Unicode MS" w:eastAsia="Arial Unicode MS" w:hAnsi="Arial Unicode MS" w:cs="Arial Unicode MS"/>
          <w:sz w:val="24"/>
          <w:szCs w:val="24"/>
          <w:lang w:val="es-MX"/>
        </w:rPr>
        <w:t xml:space="preserve"> </w:t>
      </w:r>
      <w:r w:rsidR="00D53E39">
        <w:rPr>
          <w:rFonts w:ascii="Arial Unicode MS" w:eastAsia="Arial Unicode MS" w:hAnsi="Arial Unicode MS" w:cs="Arial Unicode MS"/>
          <w:sz w:val="24"/>
          <w:szCs w:val="24"/>
          <w:lang w:val="es-MX"/>
        </w:rPr>
        <w:t>será la encargada</w:t>
      </w:r>
      <w:r w:rsidRPr="008E7C5C">
        <w:rPr>
          <w:rFonts w:ascii="Arial Unicode MS" w:eastAsia="Arial Unicode MS" w:hAnsi="Arial Unicode MS" w:cs="Arial Unicode MS"/>
          <w:sz w:val="24"/>
          <w:szCs w:val="24"/>
          <w:lang w:val="es-MX"/>
        </w:rPr>
        <w:t xml:space="preserve"> de revisar los resultados de los presupuestos</w:t>
      </w:r>
      <w:r w:rsidR="00D53E39">
        <w:rPr>
          <w:rFonts w:ascii="Arial Unicode MS" w:eastAsia="Arial Unicode MS" w:hAnsi="Arial Unicode MS" w:cs="Arial Unicode MS"/>
          <w:sz w:val="24"/>
          <w:szCs w:val="24"/>
          <w:lang w:val="es-MX"/>
        </w:rPr>
        <w:t xml:space="preserve"> </w:t>
      </w:r>
      <w:r w:rsidR="004B6A60">
        <w:rPr>
          <w:rFonts w:ascii="Arial Unicode MS" w:eastAsia="Arial Unicode MS" w:hAnsi="Arial Unicode MS" w:cs="Arial Unicode MS"/>
          <w:sz w:val="24"/>
          <w:szCs w:val="24"/>
          <w:lang w:val="es-MX"/>
        </w:rPr>
        <w:t>de las dependencias de la Administración en materia de perspectiva de género</w:t>
      </w:r>
      <w:r w:rsidRPr="008E7C5C">
        <w:rPr>
          <w:rFonts w:ascii="Arial Unicode MS" w:eastAsia="Arial Unicode MS" w:hAnsi="Arial Unicode MS" w:cs="Arial Unicode MS"/>
          <w:sz w:val="24"/>
          <w:szCs w:val="24"/>
          <w:lang w:val="es-MX"/>
        </w:rPr>
        <w:t>.</w:t>
      </w:r>
    </w:p>
    <w:p w:rsidR="00A46C38" w:rsidRDefault="00A46C38" w:rsidP="009629FF">
      <w:pPr>
        <w:spacing w:after="0" w:line="240" w:lineRule="auto"/>
        <w:jc w:val="both"/>
        <w:rPr>
          <w:rFonts w:ascii="Arial Unicode MS" w:eastAsia="Arial Unicode MS" w:hAnsi="Arial Unicode MS" w:cs="Arial Unicode MS"/>
          <w:sz w:val="24"/>
          <w:szCs w:val="24"/>
          <w:lang w:val="es-MX"/>
        </w:rPr>
      </w:pPr>
    </w:p>
    <w:p w:rsidR="009629FF" w:rsidRDefault="009629FF" w:rsidP="009629FF">
      <w:pPr>
        <w:spacing w:after="0" w:line="240" w:lineRule="auto"/>
        <w:jc w:val="both"/>
        <w:rPr>
          <w:rFonts w:ascii="Arial Unicode MS" w:eastAsia="Arial Unicode MS" w:hAnsi="Arial Unicode MS" w:cs="Arial Unicode MS"/>
          <w:sz w:val="24"/>
          <w:szCs w:val="24"/>
          <w:lang w:val="es-MX"/>
        </w:rPr>
      </w:pPr>
    </w:p>
    <w:p w:rsidR="00A46C38" w:rsidRPr="00A46C38" w:rsidRDefault="00A46C38" w:rsidP="009629FF">
      <w:pPr>
        <w:spacing w:after="0" w:line="240" w:lineRule="auto"/>
        <w:jc w:val="center"/>
        <w:rPr>
          <w:rFonts w:ascii="Arial Unicode MS" w:eastAsia="Arial Unicode MS" w:hAnsi="Arial Unicode MS" w:cs="Arial Unicode MS"/>
          <w:b/>
          <w:sz w:val="24"/>
          <w:szCs w:val="24"/>
          <w:lang w:val="x-none"/>
        </w:rPr>
      </w:pPr>
      <w:bookmarkStart w:id="1" w:name="_Toc408575876"/>
      <w:bookmarkStart w:id="2" w:name="_Toc413235557"/>
      <w:r w:rsidRPr="00A46C38">
        <w:rPr>
          <w:rFonts w:ascii="Arial Unicode MS" w:eastAsia="Arial Unicode MS" w:hAnsi="Arial Unicode MS" w:cs="Arial Unicode MS"/>
          <w:b/>
          <w:sz w:val="24"/>
          <w:szCs w:val="24"/>
          <w:lang w:val="x-none"/>
        </w:rPr>
        <w:t xml:space="preserve">Capítulo </w:t>
      </w:r>
      <w:bookmarkEnd w:id="1"/>
      <w:bookmarkEnd w:id="2"/>
      <w:r w:rsidRPr="00A46C38">
        <w:rPr>
          <w:rFonts w:ascii="Arial Unicode MS" w:eastAsia="Arial Unicode MS" w:hAnsi="Arial Unicode MS" w:cs="Arial Unicode MS"/>
          <w:b/>
          <w:sz w:val="24"/>
          <w:szCs w:val="24"/>
          <w:lang w:val="x-none"/>
        </w:rPr>
        <w:t>Segundo</w:t>
      </w:r>
    </w:p>
    <w:p w:rsidR="00A46C38" w:rsidRPr="00A46C38" w:rsidRDefault="00A46C38" w:rsidP="009629FF">
      <w:pPr>
        <w:spacing w:after="0" w:line="240" w:lineRule="auto"/>
        <w:jc w:val="center"/>
        <w:rPr>
          <w:rFonts w:ascii="Arial Unicode MS" w:eastAsia="Arial Unicode MS" w:hAnsi="Arial Unicode MS" w:cs="Arial Unicode MS"/>
          <w:b/>
          <w:sz w:val="24"/>
          <w:szCs w:val="24"/>
          <w:lang w:val="x-none"/>
        </w:rPr>
      </w:pPr>
      <w:bookmarkStart w:id="3" w:name="_Toc408575877"/>
      <w:bookmarkStart w:id="4" w:name="_Toc413235558"/>
      <w:r w:rsidRPr="00A46C38">
        <w:rPr>
          <w:rFonts w:ascii="Arial Unicode MS" w:eastAsia="Arial Unicode MS" w:hAnsi="Arial Unicode MS" w:cs="Arial Unicode MS"/>
          <w:b/>
          <w:sz w:val="24"/>
          <w:szCs w:val="24"/>
          <w:lang w:val="x-none"/>
        </w:rPr>
        <w:t xml:space="preserve">Sistema </w:t>
      </w:r>
      <w:r w:rsidRPr="00A46C38">
        <w:rPr>
          <w:rFonts w:ascii="Arial Unicode MS" w:eastAsia="Arial Unicode MS" w:hAnsi="Arial Unicode MS" w:cs="Arial Unicode MS"/>
          <w:b/>
          <w:sz w:val="24"/>
          <w:szCs w:val="24"/>
        </w:rPr>
        <w:t>para la</w:t>
      </w:r>
      <w:r w:rsidRPr="00A46C38">
        <w:rPr>
          <w:rFonts w:ascii="Arial Unicode MS" w:eastAsia="Arial Unicode MS" w:hAnsi="Arial Unicode MS" w:cs="Arial Unicode MS"/>
          <w:b/>
          <w:sz w:val="24"/>
          <w:szCs w:val="24"/>
          <w:lang w:val="x-none"/>
        </w:rPr>
        <w:t xml:space="preserve"> Igualdad</w:t>
      </w:r>
      <w:bookmarkEnd w:id="3"/>
      <w:bookmarkEnd w:id="4"/>
    </w:p>
    <w:p w:rsidR="00A46C38" w:rsidRPr="00A46C38" w:rsidRDefault="00A46C38" w:rsidP="009629FF">
      <w:pPr>
        <w:spacing w:after="0" w:line="240" w:lineRule="auto"/>
        <w:jc w:val="both"/>
        <w:rPr>
          <w:rFonts w:ascii="Arial Unicode MS" w:eastAsia="Arial Unicode MS" w:hAnsi="Arial Unicode MS" w:cs="Arial Unicode MS"/>
          <w:b/>
          <w:sz w:val="24"/>
          <w:szCs w:val="24"/>
          <w:lang w:val="es-MX"/>
        </w:rPr>
      </w:pPr>
    </w:p>
    <w:p w:rsidR="00A46C38" w:rsidRPr="00A46C38" w:rsidRDefault="00A46C38" w:rsidP="009629FF">
      <w:pPr>
        <w:spacing w:after="0" w:line="240" w:lineRule="auto"/>
        <w:jc w:val="right"/>
        <w:rPr>
          <w:rFonts w:ascii="Arial Unicode MS" w:eastAsia="Arial Unicode MS" w:hAnsi="Arial Unicode MS" w:cs="Arial Unicode MS"/>
          <w:b/>
          <w:i/>
          <w:sz w:val="24"/>
          <w:szCs w:val="24"/>
          <w:lang w:val="es-MX"/>
        </w:rPr>
      </w:pPr>
      <w:r w:rsidRPr="00A46C38">
        <w:rPr>
          <w:rFonts w:ascii="Arial Unicode MS" w:eastAsia="Arial Unicode MS" w:hAnsi="Arial Unicode MS" w:cs="Arial Unicode MS"/>
          <w:b/>
          <w:i/>
          <w:sz w:val="24"/>
          <w:szCs w:val="24"/>
          <w:lang w:val="es-MX"/>
        </w:rPr>
        <w:t>Definición</w:t>
      </w: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r w:rsidRPr="00A46C38">
        <w:rPr>
          <w:rFonts w:ascii="Arial Unicode MS" w:eastAsia="Arial Unicode MS" w:hAnsi="Arial Unicode MS" w:cs="Arial Unicode MS"/>
          <w:b/>
          <w:sz w:val="24"/>
          <w:szCs w:val="24"/>
          <w:lang w:val="es-MX"/>
        </w:rPr>
        <w:t>Artículo 5.</w:t>
      </w:r>
      <w:r w:rsidRPr="00A46C38">
        <w:rPr>
          <w:rFonts w:ascii="Arial Unicode MS" w:eastAsia="Arial Unicode MS" w:hAnsi="Arial Unicode MS" w:cs="Arial Unicode MS"/>
          <w:sz w:val="24"/>
          <w:szCs w:val="24"/>
          <w:lang w:val="es-MX"/>
        </w:rPr>
        <w:t xml:space="preserve"> El Sistema</w:t>
      </w:r>
      <w:r w:rsidR="004F58AA">
        <w:rPr>
          <w:rFonts w:ascii="Arial Unicode MS" w:eastAsia="Arial Unicode MS" w:hAnsi="Arial Unicode MS" w:cs="Arial Unicode MS"/>
          <w:sz w:val="24"/>
          <w:szCs w:val="24"/>
          <w:lang w:val="es-MX"/>
        </w:rPr>
        <w:t xml:space="preserve"> para la Igualdad</w:t>
      </w:r>
      <w:r w:rsidRPr="00A46C38">
        <w:rPr>
          <w:rFonts w:ascii="Arial Unicode MS" w:eastAsia="Arial Unicode MS" w:hAnsi="Arial Unicode MS" w:cs="Arial Unicode MS"/>
          <w:sz w:val="24"/>
          <w:szCs w:val="24"/>
          <w:lang w:val="es-MX"/>
        </w:rPr>
        <w:t xml:space="preserve"> es el conjunto orgánico y articulado de estructuras, relaciones funcionales, programas institucionales, métodos y procedimientos que establecen las </w:t>
      </w:r>
      <w:r w:rsidRPr="00A46C38">
        <w:rPr>
          <w:rFonts w:ascii="Arial Unicode MS" w:eastAsia="Arial Unicode MS" w:hAnsi="Arial Unicode MS" w:cs="Arial Unicode MS"/>
          <w:sz w:val="24"/>
          <w:szCs w:val="24"/>
          <w:lang w:val="es-MX"/>
        </w:rPr>
        <w:lastRenderedPageBreak/>
        <w:t>dependencias para reducir las brechas de desigualdad entre mujeres y hombres.</w:t>
      </w: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p>
    <w:p w:rsidR="00A46C38" w:rsidRPr="00A46C38" w:rsidRDefault="00A46C38" w:rsidP="009629FF">
      <w:pPr>
        <w:spacing w:after="0" w:line="240" w:lineRule="auto"/>
        <w:jc w:val="right"/>
        <w:rPr>
          <w:rFonts w:ascii="Arial Unicode MS" w:eastAsia="Arial Unicode MS" w:hAnsi="Arial Unicode MS" w:cs="Arial Unicode MS"/>
          <w:b/>
          <w:i/>
          <w:sz w:val="24"/>
          <w:szCs w:val="24"/>
          <w:lang w:val="es-MX"/>
        </w:rPr>
      </w:pPr>
      <w:r w:rsidRPr="00A46C38">
        <w:rPr>
          <w:rFonts w:ascii="Arial Unicode MS" w:eastAsia="Arial Unicode MS" w:hAnsi="Arial Unicode MS" w:cs="Arial Unicode MS"/>
          <w:b/>
          <w:i/>
          <w:sz w:val="24"/>
          <w:szCs w:val="24"/>
          <w:lang w:val="es-MX"/>
        </w:rPr>
        <w:t>Órgano de Dirección del Sistema Municipal</w:t>
      </w: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r w:rsidRPr="00A46C38">
        <w:rPr>
          <w:rFonts w:ascii="Arial Unicode MS" w:eastAsia="Arial Unicode MS" w:hAnsi="Arial Unicode MS" w:cs="Arial Unicode MS"/>
          <w:b/>
          <w:sz w:val="24"/>
          <w:szCs w:val="24"/>
          <w:lang w:val="es-MX"/>
        </w:rPr>
        <w:t>Artículo 6.</w:t>
      </w:r>
      <w:r w:rsidRPr="00A46C38">
        <w:rPr>
          <w:rFonts w:ascii="Arial Unicode MS" w:eastAsia="Arial Unicode MS" w:hAnsi="Arial Unicode MS" w:cs="Arial Unicode MS"/>
          <w:sz w:val="24"/>
          <w:szCs w:val="24"/>
          <w:lang w:val="es-MX"/>
        </w:rPr>
        <w:t xml:space="preserve"> El Sistema </w:t>
      </w:r>
      <w:r w:rsidR="009629FF">
        <w:rPr>
          <w:rFonts w:ascii="Arial Unicode MS" w:eastAsia="Arial Unicode MS" w:hAnsi="Arial Unicode MS" w:cs="Arial Unicode MS"/>
          <w:sz w:val="24"/>
          <w:szCs w:val="24"/>
          <w:lang w:val="es-MX"/>
        </w:rPr>
        <w:t>para la Igualdad</w:t>
      </w:r>
      <w:r w:rsidRPr="00A46C38">
        <w:rPr>
          <w:rFonts w:ascii="Arial Unicode MS" w:eastAsia="Arial Unicode MS" w:hAnsi="Arial Unicode MS" w:cs="Arial Unicode MS"/>
          <w:sz w:val="24"/>
          <w:szCs w:val="24"/>
          <w:lang w:val="es-MX"/>
        </w:rPr>
        <w:t xml:space="preserve"> contará con un Consejo</w:t>
      </w:r>
      <w:r w:rsidR="009629FF">
        <w:rPr>
          <w:rFonts w:ascii="Arial Unicode MS" w:eastAsia="Arial Unicode MS" w:hAnsi="Arial Unicode MS" w:cs="Arial Unicode MS"/>
          <w:sz w:val="24"/>
          <w:szCs w:val="24"/>
          <w:lang w:val="es-MX"/>
        </w:rPr>
        <w:t xml:space="preserve"> que</w:t>
      </w:r>
      <w:r w:rsidRPr="00A46C38">
        <w:rPr>
          <w:rFonts w:ascii="Arial Unicode MS" w:eastAsia="Arial Unicode MS" w:hAnsi="Arial Unicode MS" w:cs="Arial Unicode MS"/>
          <w:sz w:val="24"/>
          <w:szCs w:val="24"/>
          <w:lang w:val="es-MX"/>
        </w:rPr>
        <w:t xml:space="preserve"> fungirá como órgano encargado de dirigir sus acciones.</w:t>
      </w:r>
    </w:p>
    <w:p w:rsidR="00A46C38" w:rsidRPr="00A46C38" w:rsidRDefault="00A46C38" w:rsidP="009629FF">
      <w:pPr>
        <w:spacing w:after="0" w:line="240" w:lineRule="auto"/>
        <w:jc w:val="both"/>
        <w:rPr>
          <w:rFonts w:ascii="Arial Unicode MS" w:eastAsia="Arial Unicode MS" w:hAnsi="Arial Unicode MS" w:cs="Arial Unicode MS"/>
          <w:b/>
          <w:sz w:val="24"/>
          <w:szCs w:val="24"/>
          <w:lang w:val="es-MX"/>
        </w:rPr>
      </w:pPr>
    </w:p>
    <w:p w:rsidR="00A46C38" w:rsidRPr="00A46C38" w:rsidRDefault="00A46C38" w:rsidP="009629FF">
      <w:pPr>
        <w:spacing w:after="0" w:line="240" w:lineRule="auto"/>
        <w:jc w:val="right"/>
        <w:rPr>
          <w:rFonts w:ascii="Arial Unicode MS" w:eastAsia="Arial Unicode MS" w:hAnsi="Arial Unicode MS" w:cs="Arial Unicode MS"/>
          <w:b/>
          <w:i/>
          <w:sz w:val="24"/>
          <w:szCs w:val="24"/>
          <w:lang w:val="es-MX"/>
        </w:rPr>
      </w:pPr>
      <w:r w:rsidRPr="00A46C38">
        <w:rPr>
          <w:rFonts w:ascii="Arial Unicode MS" w:eastAsia="Arial Unicode MS" w:hAnsi="Arial Unicode MS" w:cs="Arial Unicode MS"/>
          <w:b/>
          <w:i/>
          <w:sz w:val="24"/>
          <w:szCs w:val="24"/>
          <w:lang w:val="es-MX"/>
        </w:rPr>
        <w:t>Integración del Consejo</w:t>
      </w: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r w:rsidRPr="00A46C38">
        <w:rPr>
          <w:rFonts w:ascii="Arial Unicode MS" w:eastAsia="Arial Unicode MS" w:hAnsi="Arial Unicode MS" w:cs="Arial Unicode MS"/>
          <w:b/>
          <w:sz w:val="24"/>
          <w:szCs w:val="24"/>
          <w:lang w:val="es-MX"/>
        </w:rPr>
        <w:t xml:space="preserve">Artículo 7. </w:t>
      </w:r>
      <w:r w:rsidRPr="00A46C38">
        <w:rPr>
          <w:rFonts w:ascii="Arial Unicode MS" w:eastAsia="Arial Unicode MS" w:hAnsi="Arial Unicode MS" w:cs="Arial Unicode MS"/>
          <w:sz w:val="24"/>
          <w:szCs w:val="24"/>
          <w:lang w:val="es-MX"/>
        </w:rPr>
        <w:t>El Consejo se integra por:</w:t>
      </w: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r w:rsidRPr="00A46C38">
        <w:rPr>
          <w:rFonts w:ascii="Arial Unicode MS" w:eastAsia="Arial Unicode MS" w:hAnsi="Arial Unicode MS" w:cs="Arial Unicode MS"/>
          <w:sz w:val="24"/>
          <w:szCs w:val="24"/>
          <w:lang w:val="es-MX"/>
        </w:rPr>
        <w:t>Quien sea titular de la Presidencia Municipal, quien lo presidirá;</w:t>
      </w: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r w:rsidRPr="00A46C38">
        <w:rPr>
          <w:rFonts w:ascii="Arial Unicode MS" w:eastAsia="Arial Unicode MS" w:hAnsi="Arial Unicode MS" w:cs="Arial Unicode MS"/>
          <w:sz w:val="24"/>
          <w:szCs w:val="24"/>
          <w:lang w:val="es-MX"/>
        </w:rPr>
        <w:t>Quien sea titular</w:t>
      </w:r>
      <w:r w:rsidRPr="00A46C38">
        <w:rPr>
          <w:rFonts w:ascii="Arial Unicode MS" w:eastAsia="Arial Unicode MS" w:hAnsi="Arial Unicode MS" w:cs="Arial Unicode MS"/>
          <w:sz w:val="24"/>
          <w:szCs w:val="24"/>
        </w:rPr>
        <w:t xml:space="preserve"> de la Coordinación, quien fungirá como Secretaría Técnica;</w:t>
      </w: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r w:rsidRPr="00A46C38">
        <w:rPr>
          <w:rFonts w:ascii="Arial Unicode MS" w:eastAsia="Arial Unicode MS" w:hAnsi="Arial Unicode MS" w:cs="Arial Unicode MS"/>
          <w:sz w:val="24"/>
          <w:szCs w:val="24"/>
          <w:lang w:val="es-MX"/>
        </w:rPr>
        <w:t>Quien sea titular de la Secretaría de Ayuntamiento;</w:t>
      </w: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r w:rsidRPr="00A46C38">
        <w:rPr>
          <w:rFonts w:ascii="Arial Unicode MS" w:eastAsia="Arial Unicode MS" w:hAnsi="Arial Unicode MS" w:cs="Arial Unicode MS"/>
          <w:sz w:val="24"/>
          <w:szCs w:val="24"/>
          <w:lang w:val="es-MX"/>
        </w:rPr>
        <w:t>Quien sea titular</w:t>
      </w:r>
      <w:r w:rsidRPr="00A46C38">
        <w:rPr>
          <w:rFonts w:ascii="Arial Unicode MS" w:eastAsia="Arial Unicode MS" w:hAnsi="Arial Unicode MS" w:cs="Arial Unicode MS"/>
          <w:sz w:val="24"/>
          <w:szCs w:val="24"/>
        </w:rPr>
        <w:t xml:space="preserve"> del </w:t>
      </w:r>
      <w:r w:rsidRPr="00A46C38">
        <w:rPr>
          <w:rFonts w:ascii="Arial Unicode MS" w:eastAsia="Arial Unicode MS" w:hAnsi="Arial Unicode MS" w:cs="Arial Unicode MS"/>
          <w:sz w:val="24"/>
          <w:szCs w:val="24"/>
          <w:lang w:val="es-MX"/>
        </w:rPr>
        <w:t>Sistema Municipal DIF;</w:t>
      </w:r>
    </w:p>
    <w:p w:rsidR="009629FF" w:rsidRDefault="009629FF" w:rsidP="009629FF">
      <w:pPr>
        <w:spacing w:after="0" w:line="240" w:lineRule="auto"/>
        <w:jc w:val="both"/>
        <w:rPr>
          <w:rFonts w:ascii="Arial Unicode MS" w:eastAsia="Arial Unicode MS" w:hAnsi="Arial Unicode MS" w:cs="Arial Unicode MS"/>
          <w:sz w:val="24"/>
          <w:szCs w:val="24"/>
          <w:lang w:val="es-MX"/>
        </w:rPr>
      </w:pPr>
    </w:p>
    <w:p w:rsidR="00A46C38" w:rsidRDefault="009629FF" w:rsidP="009629FF">
      <w:pPr>
        <w:spacing w:after="0" w:line="240" w:lineRule="auto"/>
        <w:jc w:val="both"/>
        <w:rPr>
          <w:rFonts w:ascii="Arial Unicode MS" w:eastAsia="Arial Unicode MS" w:hAnsi="Arial Unicode MS" w:cs="Arial Unicode MS"/>
          <w:sz w:val="24"/>
          <w:szCs w:val="24"/>
          <w:lang w:val="es-MX"/>
        </w:rPr>
      </w:pPr>
      <w:r w:rsidRPr="00A46C38">
        <w:rPr>
          <w:rFonts w:ascii="Arial Unicode MS" w:eastAsia="Arial Unicode MS" w:hAnsi="Arial Unicode MS" w:cs="Arial Unicode MS"/>
          <w:sz w:val="24"/>
          <w:szCs w:val="24"/>
          <w:lang w:val="es-MX"/>
        </w:rPr>
        <w:t>Quien sea titular de la Dirección de Desarrollo Social;</w:t>
      </w:r>
    </w:p>
    <w:p w:rsidR="009629FF" w:rsidRDefault="009629FF" w:rsidP="009629FF">
      <w:pPr>
        <w:spacing w:after="0" w:line="240" w:lineRule="auto"/>
        <w:jc w:val="both"/>
        <w:rPr>
          <w:rFonts w:ascii="Arial Unicode MS" w:eastAsia="Arial Unicode MS" w:hAnsi="Arial Unicode MS" w:cs="Arial Unicode MS"/>
          <w:sz w:val="24"/>
          <w:szCs w:val="24"/>
          <w:lang w:val="es-MX"/>
        </w:rPr>
      </w:pPr>
    </w:p>
    <w:p w:rsidR="009629FF" w:rsidRDefault="009629FF" w:rsidP="009629FF">
      <w:pPr>
        <w:spacing w:after="0" w:line="240" w:lineRule="auto"/>
        <w:jc w:val="both"/>
        <w:rPr>
          <w:rFonts w:ascii="Arial Unicode MS" w:eastAsia="Arial Unicode MS" w:hAnsi="Arial Unicode MS" w:cs="Arial Unicode MS"/>
          <w:sz w:val="24"/>
          <w:szCs w:val="24"/>
          <w:lang w:val="es-MX"/>
        </w:rPr>
      </w:pPr>
      <w:r w:rsidRPr="00A46C38">
        <w:rPr>
          <w:rFonts w:ascii="Arial Unicode MS" w:eastAsia="Arial Unicode MS" w:hAnsi="Arial Unicode MS" w:cs="Arial Unicode MS"/>
          <w:sz w:val="24"/>
          <w:szCs w:val="24"/>
          <w:lang w:val="es-MX"/>
        </w:rPr>
        <w:t xml:space="preserve">Quien sea titular de la Dirección de Desarrollo </w:t>
      </w:r>
      <w:r>
        <w:rPr>
          <w:rFonts w:ascii="Arial Unicode MS" w:eastAsia="Arial Unicode MS" w:hAnsi="Arial Unicode MS" w:cs="Arial Unicode MS"/>
          <w:sz w:val="24"/>
          <w:szCs w:val="24"/>
          <w:lang w:val="es-MX"/>
        </w:rPr>
        <w:t>Económico</w:t>
      </w:r>
      <w:r w:rsidRPr="00A46C38">
        <w:rPr>
          <w:rFonts w:ascii="Arial Unicode MS" w:eastAsia="Arial Unicode MS" w:hAnsi="Arial Unicode MS" w:cs="Arial Unicode MS"/>
          <w:sz w:val="24"/>
          <w:szCs w:val="24"/>
          <w:lang w:val="es-MX"/>
        </w:rPr>
        <w:t>;</w:t>
      </w:r>
    </w:p>
    <w:p w:rsidR="009629FF" w:rsidRPr="00A46C38" w:rsidRDefault="009629FF" w:rsidP="009629FF">
      <w:pPr>
        <w:spacing w:after="0" w:line="240" w:lineRule="auto"/>
        <w:jc w:val="both"/>
        <w:rPr>
          <w:rFonts w:ascii="Arial Unicode MS" w:eastAsia="Arial Unicode MS" w:hAnsi="Arial Unicode MS" w:cs="Arial Unicode MS"/>
          <w:sz w:val="24"/>
          <w:szCs w:val="24"/>
          <w:lang w:val="es-MX"/>
        </w:rPr>
      </w:pP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r w:rsidRPr="00A46C38">
        <w:rPr>
          <w:rFonts w:ascii="Arial Unicode MS" w:eastAsia="Arial Unicode MS" w:hAnsi="Arial Unicode MS" w:cs="Arial Unicode MS"/>
          <w:sz w:val="24"/>
          <w:szCs w:val="24"/>
          <w:lang w:val="es-MX"/>
        </w:rPr>
        <w:t>Quien sea titular de Seguridad Pública Municipal;</w:t>
      </w: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r w:rsidRPr="00A46C38">
        <w:rPr>
          <w:rFonts w:ascii="Arial Unicode MS" w:eastAsia="Arial Unicode MS" w:hAnsi="Arial Unicode MS" w:cs="Arial Unicode MS"/>
          <w:sz w:val="24"/>
          <w:szCs w:val="24"/>
          <w:lang w:val="es-MX"/>
        </w:rPr>
        <w:t>Quien sea titular de Contraloría Municipal;</w:t>
      </w: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r w:rsidRPr="00A46C38">
        <w:rPr>
          <w:rFonts w:ascii="Arial Unicode MS" w:eastAsia="Arial Unicode MS" w:hAnsi="Arial Unicode MS" w:cs="Arial Unicode MS"/>
          <w:sz w:val="24"/>
          <w:szCs w:val="24"/>
          <w:lang w:val="es-MX"/>
        </w:rPr>
        <w:t>Una persona que forme parte de la Comisión de Igualdad de Género de Regiduría del Municipio;</w:t>
      </w:r>
      <w:r w:rsidR="009629FF">
        <w:rPr>
          <w:rFonts w:ascii="Arial Unicode MS" w:eastAsia="Arial Unicode MS" w:hAnsi="Arial Unicode MS" w:cs="Arial Unicode MS"/>
          <w:sz w:val="24"/>
          <w:szCs w:val="24"/>
          <w:lang w:val="es-MX"/>
        </w:rPr>
        <w:t xml:space="preserve"> </w:t>
      </w:r>
      <w:r w:rsidRPr="00A46C38">
        <w:rPr>
          <w:rFonts w:ascii="Arial Unicode MS" w:eastAsia="Arial Unicode MS" w:hAnsi="Arial Unicode MS" w:cs="Arial Unicode MS"/>
          <w:sz w:val="24"/>
          <w:szCs w:val="24"/>
          <w:lang w:val="es-MX"/>
        </w:rPr>
        <w:t>y</w:t>
      </w: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p>
    <w:p w:rsidR="00A46C38" w:rsidRPr="00A46C38" w:rsidRDefault="00A46C38" w:rsidP="009629FF">
      <w:pPr>
        <w:spacing w:after="0" w:line="240" w:lineRule="auto"/>
        <w:jc w:val="both"/>
        <w:rPr>
          <w:rFonts w:ascii="Arial Unicode MS" w:eastAsia="Arial Unicode MS" w:hAnsi="Arial Unicode MS" w:cs="Arial Unicode MS"/>
          <w:sz w:val="24"/>
          <w:szCs w:val="24"/>
          <w:lang w:val="es-MX"/>
        </w:rPr>
      </w:pPr>
      <w:r w:rsidRPr="00A46C38">
        <w:rPr>
          <w:rFonts w:ascii="Arial Unicode MS" w:eastAsia="Arial Unicode MS" w:hAnsi="Arial Unicode MS" w:cs="Arial Unicode MS"/>
          <w:sz w:val="24"/>
          <w:szCs w:val="24"/>
          <w:lang w:val="es-MX"/>
        </w:rPr>
        <w:t>Una persona del ámbito académico designada por quien sea titular de la Presidencia Municipal a propuesta de la Secretaría Técnica.</w:t>
      </w:r>
    </w:p>
    <w:p w:rsidR="00A46C38" w:rsidRDefault="00A46C38" w:rsidP="009629FF">
      <w:pPr>
        <w:spacing w:after="0" w:line="240" w:lineRule="auto"/>
        <w:jc w:val="both"/>
        <w:rPr>
          <w:rFonts w:ascii="Arial Unicode MS" w:eastAsia="Arial Unicode MS" w:hAnsi="Arial Unicode MS" w:cs="Arial Unicode MS"/>
          <w:sz w:val="24"/>
          <w:szCs w:val="24"/>
          <w:lang w:val="es-MX"/>
        </w:rPr>
      </w:pPr>
    </w:p>
    <w:p w:rsidR="008F76A4" w:rsidRPr="008F76A4" w:rsidRDefault="00DF59EE" w:rsidP="008F76A4">
      <w:pPr>
        <w:spacing w:after="0" w:line="240" w:lineRule="auto"/>
        <w:jc w:val="right"/>
        <w:rPr>
          <w:rFonts w:ascii="Arial Unicode MS" w:eastAsia="Arial Unicode MS" w:hAnsi="Arial Unicode MS" w:cs="Arial Unicode MS"/>
          <w:b/>
          <w:i/>
          <w:sz w:val="24"/>
          <w:szCs w:val="24"/>
        </w:rPr>
      </w:pPr>
      <w:r>
        <w:rPr>
          <w:rFonts w:ascii="Arial Unicode MS" w:eastAsia="Arial Unicode MS" w:hAnsi="Arial Unicode MS" w:cs="Arial Unicode MS"/>
          <w:b/>
          <w:i/>
          <w:sz w:val="24"/>
          <w:szCs w:val="24"/>
        </w:rPr>
        <w:t>Cargo honorifico</w:t>
      </w:r>
    </w:p>
    <w:p w:rsidR="008F76A4" w:rsidRPr="008F76A4" w:rsidRDefault="008F76A4" w:rsidP="008F76A4">
      <w:pPr>
        <w:spacing w:after="0" w:line="240" w:lineRule="auto"/>
        <w:jc w:val="both"/>
        <w:rPr>
          <w:rFonts w:ascii="Arial Unicode MS" w:eastAsia="Arial Unicode MS" w:hAnsi="Arial Unicode MS" w:cs="Arial Unicode MS"/>
          <w:sz w:val="24"/>
          <w:szCs w:val="24"/>
        </w:rPr>
      </w:pPr>
      <w:r w:rsidRPr="008F76A4">
        <w:rPr>
          <w:rFonts w:ascii="Arial Unicode MS" w:eastAsia="Arial Unicode MS" w:hAnsi="Arial Unicode MS" w:cs="Arial Unicode MS"/>
          <w:b/>
          <w:sz w:val="24"/>
          <w:szCs w:val="24"/>
        </w:rPr>
        <w:t>Artículo</w:t>
      </w:r>
      <w:r w:rsidR="004D6EDA">
        <w:rPr>
          <w:rFonts w:ascii="Arial Unicode MS" w:eastAsia="Arial Unicode MS" w:hAnsi="Arial Unicode MS" w:cs="Arial Unicode MS"/>
          <w:b/>
          <w:sz w:val="24"/>
          <w:szCs w:val="24"/>
        </w:rPr>
        <w:t xml:space="preserve"> 8</w:t>
      </w:r>
      <w:r w:rsidRPr="008F76A4">
        <w:rPr>
          <w:rFonts w:ascii="Arial Unicode MS" w:eastAsia="Arial Unicode MS" w:hAnsi="Arial Unicode MS" w:cs="Arial Unicode MS"/>
          <w:b/>
          <w:sz w:val="24"/>
          <w:szCs w:val="24"/>
        </w:rPr>
        <w:t xml:space="preserve">. </w:t>
      </w:r>
      <w:r w:rsidRPr="008F76A4">
        <w:rPr>
          <w:rFonts w:ascii="Arial Unicode MS" w:eastAsia="Arial Unicode MS" w:hAnsi="Arial Unicode MS" w:cs="Arial Unicode MS"/>
          <w:sz w:val="24"/>
          <w:szCs w:val="24"/>
        </w:rPr>
        <w:t>El cargo de integrante del</w:t>
      </w:r>
      <w:r>
        <w:rPr>
          <w:rFonts w:ascii="Arial Unicode MS" w:eastAsia="Arial Unicode MS" w:hAnsi="Arial Unicode MS" w:cs="Arial Unicode MS"/>
          <w:sz w:val="24"/>
          <w:szCs w:val="24"/>
        </w:rPr>
        <w:t xml:space="preserve"> Consejo del</w:t>
      </w:r>
      <w:r w:rsidRPr="008F76A4">
        <w:rPr>
          <w:rFonts w:ascii="Arial Unicode MS" w:eastAsia="Arial Unicode MS" w:hAnsi="Arial Unicode MS" w:cs="Arial Unicode MS"/>
          <w:sz w:val="24"/>
          <w:szCs w:val="24"/>
        </w:rPr>
        <w:t xml:space="preserve"> Sistema será honorífico y por su desempeño no percibirán retribución, emolumento, ni compensación alguna.</w:t>
      </w:r>
    </w:p>
    <w:p w:rsidR="008F76A4" w:rsidRDefault="008F76A4" w:rsidP="009629FF">
      <w:pPr>
        <w:spacing w:after="0" w:line="240" w:lineRule="auto"/>
        <w:jc w:val="both"/>
        <w:rPr>
          <w:rFonts w:ascii="Arial Unicode MS" w:eastAsia="Arial Unicode MS" w:hAnsi="Arial Unicode MS" w:cs="Arial Unicode MS"/>
          <w:sz w:val="24"/>
          <w:szCs w:val="24"/>
          <w:lang w:val="es-MX"/>
        </w:rPr>
      </w:pPr>
    </w:p>
    <w:p w:rsidR="00DF59EE" w:rsidRPr="008F76A4" w:rsidRDefault="00DF59EE" w:rsidP="00DF59EE">
      <w:pPr>
        <w:spacing w:after="0" w:line="240" w:lineRule="auto"/>
        <w:jc w:val="right"/>
        <w:rPr>
          <w:rFonts w:ascii="Arial Unicode MS" w:eastAsia="Arial Unicode MS" w:hAnsi="Arial Unicode MS" w:cs="Arial Unicode MS"/>
          <w:b/>
          <w:i/>
          <w:sz w:val="24"/>
          <w:szCs w:val="24"/>
        </w:rPr>
      </w:pPr>
      <w:r>
        <w:rPr>
          <w:rFonts w:ascii="Arial Unicode MS" w:eastAsia="Arial Unicode MS" w:hAnsi="Arial Unicode MS" w:cs="Arial Unicode MS"/>
          <w:b/>
          <w:i/>
          <w:sz w:val="24"/>
          <w:szCs w:val="24"/>
        </w:rPr>
        <w:t>Suplencia</w:t>
      </w:r>
    </w:p>
    <w:p w:rsidR="00DF59EE" w:rsidRDefault="00DF59EE" w:rsidP="009629FF">
      <w:pPr>
        <w:spacing w:after="0" w:line="240" w:lineRule="auto"/>
        <w:jc w:val="both"/>
        <w:rPr>
          <w:rFonts w:ascii="Arial Unicode MS" w:eastAsia="Arial Unicode MS" w:hAnsi="Arial Unicode MS" w:cs="Arial Unicode MS"/>
          <w:sz w:val="24"/>
          <w:szCs w:val="24"/>
          <w:lang w:val="es-MX"/>
        </w:rPr>
      </w:pPr>
      <w:r w:rsidRPr="00DF59EE">
        <w:rPr>
          <w:rFonts w:ascii="Arial Unicode MS" w:eastAsia="Arial Unicode MS" w:hAnsi="Arial Unicode MS" w:cs="Arial Unicode MS"/>
          <w:b/>
          <w:sz w:val="24"/>
          <w:szCs w:val="24"/>
        </w:rPr>
        <w:t>Artículo</w:t>
      </w:r>
      <w:r w:rsidR="004D6EDA">
        <w:rPr>
          <w:rFonts w:ascii="Arial Unicode MS" w:eastAsia="Arial Unicode MS" w:hAnsi="Arial Unicode MS" w:cs="Arial Unicode MS"/>
          <w:b/>
          <w:sz w:val="24"/>
          <w:szCs w:val="24"/>
        </w:rPr>
        <w:t xml:space="preserve"> 9</w:t>
      </w:r>
      <w:r w:rsidRPr="00DF59EE">
        <w:rPr>
          <w:rFonts w:ascii="Arial Unicode MS" w:eastAsia="Arial Unicode MS" w:hAnsi="Arial Unicode MS" w:cs="Arial Unicode MS"/>
          <w:b/>
          <w:sz w:val="24"/>
          <w:szCs w:val="24"/>
        </w:rPr>
        <w:t>.</w:t>
      </w:r>
      <w:r w:rsidRPr="00DF59EE">
        <w:rPr>
          <w:rFonts w:ascii="Arial Unicode MS" w:eastAsia="Arial Unicode MS" w:hAnsi="Arial Unicode MS" w:cs="Arial Unicode MS"/>
          <w:sz w:val="24"/>
          <w:szCs w:val="24"/>
        </w:rPr>
        <w:t xml:space="preserve"> Cada </w:t>
      </w:r>
      <w:r>
        <w:rPr>
          <w:rFonts w:ascii="Arial Unicode MS" w:eastAsia="Arial Unicode MS" w:hAnsi="Arial Unicode MS" w:cs="Arial Unicode MS"/>
          <w:sz w:val="24"/>
          <w:szCs w:val="24"/>
        </w:rPr>
        <w:t>persona integrante</w:t>
      </w:r>
      <w:r w:rsidRPr="00DF59EE">
        <w:rPr>
          <w:rFonts w:ascii="Arial Unicode MS" w:eastAsia="Arial Unicode MS" w:hAnsi="Arial Unicode MS" w:cs="Arial Unicode MS"/>
          <w:sz w:val="24"/>
          <w:szCs w:val="24"/>
        </w:rPr>
        <w:t xml:space="preserve"> del Sistema para la Igualdad designará</w:t>
      </w:r>
      <w:r>
        <w:rPr>
          <w:rFonts w:ascii="Arial Unicode MS" w:eastAsia="Arial Unicode MS" w:hAnsi="Arial Unicode MS" w:cs="Arial Unicode MS"/>
          <w:sz w:val="24"/>
          <w:szCs w:val="24"/>
        </w:rPr>
        <w:t xml:space="preserve"> por escrito a</w:t>
      </w:r>
      <w:r w:rsidRPr="00DF59EE">
        <w:rPr>
          <w:rFonts w:ascii="Arial Unicode MS" w:eastAsia="Arial Unicode MS" w:hAnsi="Arial Unicode MS" w:cs="Arial Unicode MS"/>
          <w:sz w:val="24"/>
          <w:szCs w:val="24"/>
        </w:rPr>
        <w:t xml:space="preserve"> un</w:t>
      </w:r>
      <w:r>
        <w:rPr>
          <w:rFonts w:ascii="Arial Unicode MS" w:eastAsia="Arial Unicode MS" w:hAnsi="Arial Unicode MS" w:cs="Arial Unicode MS"/>
          <w:sz w:val="24"/>
          <w:szCs w:val="24"/>
        </w:rPr>
        <w:t>a persona</w:t>
      </w:r>
      <w:r w:rsidRPr="00DF59EE">
        <w:rPr>
          <w:rFonts w:ascii="Arial Unicode MS" w:eastAsia="Arial Unicode MS" w:hAnsi="Arial Unicode MS" w:cs="Arial Unicode MS"/>
          <w:sz w:val="24"/>
          <w:szCs w:val="24"/>
        </w:rPr>
        <w:t xml:space="preserve"> suplente</w:t>
      </w:r>
      <w:r>
        <w:rPr>
          <w:rFonts w:ascii="Arial Unicode MS" w:eastAsia="Arial Unicode MS" w:hAnsi="Arial Unicode MS" w:cs="Arial Unicode MS"/>
          <w:sz w:val="24"/>
          <w:szCs w:val="24"/>
        </w:rPr>
        <w:t xml:space="preserve"> con capacidad de decisión</w:t>
      </w:r>
      <w:r w:rsidRPr="00DF59EE">
        <w:rPr>
          <w:rFonts w:ascii="Arial Unicode MS" w:eastAsia="Arial Unicode MS" w:hAnsi="Arial Unicode MS" w:cs="Arial Unicode MS"/>
          <w:sz w:val="24"/>
          <w:szCs w:val="24"/>
        </w:rPr>
        <w:t>. En ausencia de</w:t>
      </w:r>
      <w:r>
        <w:rPr>
          <w:rFonts w:ascii="Arial Unicode MS" w:eastAsia="Arial Unicode MS" w:hAnsi="Arial Unicode MS" w:cs="Arial Unicode MS"/>
          <w:sz w:val="24"/>
          <w:szCs w:val="24"/>
        </w:rPr>
        <w:t xml:space="preserve"> </w:t>
      </w:r>
      <w:r w:rsidRPr="00DF59EE">
        <w:rPr>
          <w:rFonts w:ascii="Arial Unicode MS" w:eastAsia="Arial Unicode MS" w:hAnsi="Arial Unicode MS" w:cs="Arial Unicode MS"/>
          <w:sz w:val="24"/>
          <w:szCs w:val="24"/>
        </w:rPr>
        <w:t>l</w:t>
      </w:r>
      <w:r>
        <w:rPr>
          <w:rFonts w:ascii="Arial Unicode MS" w:eastAsia="Arial Unicode MS" w:hAnsi="Arial Unicode MS" w:cs="Arial Unicode MS"/>
          <w:sz w:val="24"/>
          <w:szCs w:val="24"/>
        </w:rPr>
        <w:t>a Presidencia</w:t>
      </w:r>
      <w:r w:rsidRPr="00DF59EE">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la Secretaría Técnica</w:t>
      </w:r>
      <w:r w:rsidRPr="00DF59EE">
        <w:rPr>
          <w:rFonts w:ascii="Arial Unicode MS" w:eastAsia="Arial Unicode MS" w:hAnsi="Arial Unicode MS" w:cs="Arial Unicode MS"/>
          <w:sz w:val="24"/>
          <w:szCs w:val="24"/>
        </w:rPr>
        <w:t xml:space="preserve"> presidirá las sesiones del Consejo</w:t>
      </w:r>
      <w:r>
        <w:rPr>
          <w:rFonts w:ascii="Arial Unicode MS" w:eastAsia="Arial Unicode MS" w:hAnsi="Arial Unicode MS" w:cs="Arial Unicode MS"/>
          <w:sz w:val="24"/>
          <w:szCs w:val="24"/>
        </w:rPr>
        <w:t xml:space="preserve"> del Sistema</w:t>
      </w:r>
      <w:r w:rsidRPr="00DF59EE">
        <w:rPr>
          <w:rFonts w:ascii="Arial Unicode MS" w:eastAsia="Arial Unicode MS" w:hAnsi="Arial Unicode MS" w:cs="Arial Unicode MS"/>
          <w:sz w:val="24"/>
          <w:szCs w:val="24"/>
        </w:rPr>
        <w:t>.</w:t>
      </w:r>
    </w:p>
    <w:p w:rsidR="00A46C38" w:rsidRDefault="00A46C38" w:rsidP="009629FF">
      <w:pPr>
        <w:spacing w:after="0" w:line="240" w:lineRule="auto"/>
        <w:jc w:val="both"/>
        <w:rPr>
          <w:rFonts w:ascii="Arial Unicode MS" w:eastAsia="Arial Unicode MS" w:hAnsi="Arial Unicode MS" w:cs="Arial Unicode MS"/>
          <w:sz w:val="24"/>
          <w:szCs w:val="24"/>
          <w:lang w:val="es-MX"/>
        </w:rPr>
      </w:pPr>
    </w:p>
    <w:p w:rsidR="004B6A60" w:rsidRPr="004B6A60" w:rsidRDefault="004B6A60" w:rsidP="009629FF">
      <w:pPr>
        <w:spacing w:after="0" w:line="240" w:lineRule="auto"/>
        <w:jc w:val="center"/>
        <w:rPr>
          <w:rFonts w:ascii="Arial Unicode MS" w:eastAsia="Arial Unicode MS" w:hAnsi="Arial Unicode MS" w:cs="Arial Unicode MS"/>
          <w:b/>
          <w:sz w:val="24"/>
          <w:szCs w:val="24"/>
        </w:rPr>
      </w:pPr>
      <w:r w:rsidRPr="004B6A60">
        <w:rPr>
          <w:rFonts w:ascii="Arial Unicode MS" w:eastAsia="Arial Unicode MS" w:hAnsi="Arial Unicode MS" w:cs="Arial Unicode MS"/>
          <w:b/>
          <w:sz w:val="24"/>
          <w:szCs w:val="24"/>
        </w:rPr>
        <w:lastRenderedPageBreak/>
        <w:t xml:space="preserve">Capítulo </w:t>
      </w:r>
      <w:r w:rsidR="00653900">
        <w:rPr>
          <w:rFonts w:ascii="Arial Unicode MS" w:eastAsia="Arial Unicode MS" w:hAnsi="Arial Unicode MS" w:cs="Arial Unicode MS"/>
          <w:b/>
          <w:sz w:val="24"/>
          <w:szCs w:val="24"/>
        </w:rPr>
        <w:t>Tercero</w:t>
      </w:r>
    </w:p>
    <w:p w:rsidR="004B6A60" w:rsidRPr="004B6A60" w:rsidRDefault="004B6A60" w:rsidP="009629FF">
      <w:pPr>
        <w:spacing w:after="0" w:line="240" w:lineRule="auto"/>
        <w:jc w:val="center"/>
        <w:rPr>
          <w:rFonts w:ascii="Arial Unicode MS" w:eastAsia="Arial Unicode MS" w:hAnsi="Arial Unicode MS" w:cs="Arial Unicode MS"/>
          <w:b/>
          <w:sz w:val="24"/>
          <w:szCs w:val="24"/>
        </w:rPr>
      </w:pPr>
      <w:r w:rsidRPr="004B6A60">
        <w:rPr>
          <w:rFonts w:ascii="Arial Unicode MS" w:eastAsia="Arial Unicode MS" w:hAnsi="Arial Unicode MS" w:cs="Arial Unicode MS"/>
          <w:b/>
          <w:sz w:val="24"/>
          <w:szCs w:val="24"/>
        </w:rPr>
        <w:t xml:space="preserve">Sesiones del Consejo </w:t>
      </w:r>
      <w:r w:rsidR="00653900">
        <w:rPr>
          <w:rFonts w:ascii="Arial Unicode MS" w:eastAsia="Arial Unicode MS" w:hAnsi="Arial Unicode MS" w:cs="Arial Unicode MS"/>
          <w:b/>
          <w:sz w:val="24"/>
          <w:szCs w:val="24"/>
        </w:rPr>
        <w:t>del Sistema</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spacing w:after="0" w:line="240" w:lineRule="auto"/>
        <w:jc w:val="right"/>
        <w:rPr>
          <w:rFonts w:ascii="Arial Unicode MS" w:eastAsia="Arial Unicode MS" w:hAnsi="Arial Unicode MS" w:cs="Arial Unicode MS"/>
          <w:b/>
          <w:i/>
          <w:sz w:val="24"/>
          <w:szCs w:val="24"/>
        </w:rPr>
      </w:pPr>
      <w:r w:rsidRPr="004B6A60">
        <w:rPr>
          <w:rFonts w:ascii="Arial Unicode MS" w:eastAsia="Arial Unicode MS" w:hAnsi="Arial Unicode MS" w:cs="Arial Unicode MS"/>
          <w:b/>
          <w:i/>
          <w:sz w:val="24"/>
          <w:szCs w:val="24"/>
        </w:rPr>
        <w:t>Sesion</w:t>
      </w:r>
      <w:r w:rsidRPr="00653900">
        <w:rPr>
          <w:rFonts w:ascii="Arial Unicode MS" w:eastAsia="Arial Unicode MS" w:hAnsi="Arial Unicode MS" w:cs="Arial Unicode MS"/>
          <w:b/>
          <w:i/>
          <w:sz w:val="24"/>
          <w:szCs w:val="24"/>
        </w:rPr>
        <w:t xml:space="preserve">es del </w:t>
      </w:r>
      <w:r w:rsidR="00653900" w:rsidRPr="00653900">
        <w:rPr>
          <w:rFonts w:ascii="Arial Unicode MS" w:eastAsia="Arial Unicode MS" w:hAnsi="Arial Unicode MS" w:cs="Arial Unicode MS"/>
          <w:b/>
          <w:i/>
          <w:sz w:val="24"/>
          <w:szCs w:val="24"/>
        </w:rPr>
        <w:t>Consejo del Sistema</w:t>
      </w:r>
    </w:p>
    <w:p w:rsidR="004B6A60" w:rsidRPr="004B6A60" w:rsidRDefault="00824D2A" w:rsidP="009629FF">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Artículo</w:t>
      </w:r>
      <w:r w:rsidR="004D6EDA">
        <w:rPr>
          <w:rFonts w:ascii="Arial Unicode MS" w:eastAsia="Arial Unicode MS" w:hAnsi="Arial Unicode MS" w:cs="Arial Unicode MS"/>
          <w:b/>
          <w:sz w:val="24"/>
          <w:szCs w:val="24"/>
        </w:rPr>
        <w:t xml:space="preserve"> 10</w:t>
      </w:r>
      <w:r w:rsidR="00653900" w:rsidRPr="004B6A60">
        <w:rPr>
          <w:rFonts w:ascii="Arial Unicode MS" w:eastAsia="Arial Unicode MS" w:hAnsi="Arial Unicode MS" w:cs="Arial Unicode MS"/>
          <w:b/>
          <w:sz w:val="24"/>
          <w:szCs w:val="24"/>
        </w:rPr>
        <w:t>.</w:t>
      </w:r>
      <w:r w:rsidR="004B6A60" w:rsidRPr="004B6A60">
        <w:rPr>
          <w:rFonts w:ascii="Arial Unicode MS" w:eastAsia="Arial Unicode MS" w:hAnsi="Arial Unicode MS" w:cs="Arial Unicode MS"/>
          <w:sz w:val="24"/>
          <w:szCs w:val="24"/>
        </w:rPr>
        <w:t xml:space="preserve"> El </w:t>
      </w:r>
      <w:r w:rsidR="00653900">
        <w:rPr>
          <w:rFonts w:ascii="Arial Unicode MS" w:eastAsia="Arial Unicode MS" w:hAnsi="Arial Unicode MS" w:cs="Arial Unicode MS"/>
          <w:sz w:val="24"/>
          <w:szCs w:val="24"/>
        </w:rPr>
        <w:t>Consejo del Sistema</w:t>
      </w:r>
      <w:r w:rsidR="004B6A60" w:rsidRPr="004B6A60">
        <w:rPr>
          <w:rFonts w:ascii="Arial Unicode MS" w:eastAsia="Arial Unicode MS" w:hAnsi="Arial Unicode MS" w:cs="Arial Unicode MS"/>
          <w:sz w:val="24"/>
          <w:szCs w:val="24"/>
        </w:rPr>
        <w:t xml:space="preserve"> sesionará cada cuatro meses, de forma ordinaria, y de forma extraordinaria cuantas veces sea necesario a petición de cualquiera de </w:t>
      </w:r>
      <w:r w:rsidR="00C62923">
        <w:rPr>
          <w:rFonts w:ascii="Arial Unicode MS" w:eastAsia="Arial Unicode MS" w:hAnsi="Arial Unicode MS" w:cs="Arial Unicode MS"/>
          <w:sz w:val="24"/>
          <w:szCs w:val="24"/>
        </w:rPr>
        <w:t>las personas integrantes</w:t>
      </w:r>
      <w:r w:rsidR="004B6A60" w:rsidRPr="004B6A60">
        <w:rPr>
          <w:rFonts w:ascii="Arial Unicode MS" w:eastAsia="Arial Unicode MS" w:hAnsi="Arial Unicode MS" w:cs="Arial Unicode MS"/>
          <w:sz w:val="24"/>
          <w:szCs w:val="24"/>
        </w:rPr>
        <w:t xml:space="preserve"> del </w:t>
      </w:r>
      <w:r w:rsidR="00653900">
        <w:rPr>
          <w:rFonts w:ascii="Arial Unicode MS" w:eastAsia="Arial Unicode MS" w:hAnsi="Arial Unicode MS" w:cs="Arial Unicode MS"/>
          <w:sz w:val="24"/>
          <w:szCs w:val="24"/>
        </w:rPr>
        <w:t>Consejo del Sistema</w:t>
      </w:r>
      <w:r w:rsidR="004B6A60" w:rsidRPr="004B6A60">
        <w:rPr>
          <w:rFonts w:ascii="Arial Unicode MS" w:eastAsia="Arial Unicode MS" w:hAnsi="Arial Unicode MS" w:cs="Arial Unicode MS"/>
          <w:sz w:val="24"/>
          <w:szCs w:val="24"/>
        </w:rPr>
        <w:t xml:space="preserve">, autorizada por </w:t>
      </w:r>
      <w:r w:rsidR="00C62923">
        <w:rPr>
          <w:rFonts w:ascii="Arial Unicode MS" w:eastAsia="Arial Unicode MS" w:hAnsi="Arial Unicode MS" w:cs="Arial Unicode MS"/>
          <w:sz w:val="24"/>
          <w:szCs w:val="24"/>
        </w:rPr>
        <w:t>la Presidencia</w:t>
      </w:r>
      <w:r w:rsidR="004B6A60" w:rsidRPr="004B6A60">
        <w:rPr>
          <w:rFonts w:ascii="Arial Unicode MS" w:eastAsia="Arial Unicode MS" w:hAnsi="Arial Unicode MS" w:cs="Arial Unicode MS"/>
          <w:sz w:val="24"/>
          <w:szCs w:val="24"/>
        </w:rPr>
        <w:t>, conforme a la urgencia del caso en concreto.</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653900">
      <w:pPr>
        <w:spacing w:after="0" w:line="240" w:lineRule="auto"/>
        <w:jc w:val="right"/>
        <w:rPr>
          <w:rFonts w:ascii="Arial Unicode MS" w:eastAsia="Arial Unicode MS" w:hAnsi="Arial Unicode MS" w:cs="Arial Unicode MS"/>
          <w:b/>
          <w:i/>
          <w:sz w:val="24"/>
          <w:szCs w:val="24"/>
        </w:rPr>
      </w:pPr>
      <w:r w:rsidRPr="004B6A60">
        <w:rPr>
          <w:rFonts w:ascii="Arial Unicode MS" w:eastAsia="Arial Unicode MS" w:hAnsi="Arial Unicode MS" w:cs="Arial Unicode MS"/>
          <w:b/>
          <w:i/>
          <w:sz w:val="24"/>
          <w:szCs w:val="24"/>
        </w:rPr>
        <w:t>Sesiones ordinarias</w:t>
      </w:r>
    </w:p>
    <w:p w:rsidR="004B6A60" w:rsidRDefault="00824D2A" w:rsidP="009629FF">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Artículo</w:t>
      </w:r>
      <w:r w:rsidR="004D6EDA">
        <w:rPr>
          <w:rFonts w:ascii="Arial Unicode MS" w:eastAsia="Arial Unicode MS" w:hAnsi="Arial Unicode MS" w:cs="Arial Unicode MS"/>
          <w:b/>
          <w:sz w:val="24"/>
          <w:szCs w:val="24"/>
        </w:rPr>
        <w:t xml:space="preserve"> 11</w:t>
      </w:r>
      <w:r w:rsidR="004B6A60" w:rsidRPr="004B6A60">
        <w:rPr>
          <w:rFonts w:ascii="Arial Unicode MS" w:eastAsia="Arial Unicode MS" w:hAnsi="Arial Unicode MS" w:cs="Arial Unicode MS"/>
          <w:b/>
          <w:sz w:val="24"/>
          <w:szCs w:val="24"/>
        </w:rPr>
        <w:t xml:space="preserve">. </w:t>
      </w:r>
      <w:r w:rsidR="004B6A60" w:rsidRPr="004B6A60">
        <w:rPr>
          <w:rFonts w:ascii="Arial Unicode MS" w:eastAsia="Arial Unicode MS" w:hAnsi="Arial Unicode MS" w:cs="Arial Unicode MS"/>
          <w:sz w:val="24"/>
          <w:szCs w:val="24"/>
        </w:rPr>
        <w:t xml:space="preserve">La convocatoria a sesión ordinaria se notificará por escrito a </w:t>
      </w:r>
      <w:r w:rsidR="00C62923">
        <w:rPr>
          <w:rFonts w:ascii="Arial Unicode MS" w:eastAsia="Arial Unicode MS" w:hAnsi="Arial Unicode MS" w:cs="Arial Unicode MS"/>
          <w:sz w:val="24"/>
          <w:szCs w:val="24"/>
        </w:rPr>
        <w:t>las personas integrantes</w:t>
      </w:r>
      <w:r w:rsidR="004B6A60" w:rsidRPr="004B6A60">
        <w:rPr>
          <w:rFonts w:ascii="Arial Unicode MS" w:eastAsia="Arial Unicode MS" w:hAnsi="Arial Unicode MS" w:cs="Arial Unicode MS"/>
          <w:sz w:val="24"/>
          <w:szCs w:val="24"/>
        </w:rPr>
        <w:t xml:space="preserve"> del </w:t>
      </w:r>
      <w:r w:rsidR="00653900">
        <w:rPr>
          <w:rFonts w:ascii="Arial Unicode MS" w:eastAsia="Arial Unicode MS" w:hAnsi="Arial Unicode MS" w:cs="Arial Unicode MS"/>
          <w:sz w:val="24"/>
          <w:szCs w:val="24"/>
        </w:rPr>
        <w:t>Consejo del Sistema</w:t>
      </w:r>
      <w:r w:rsidR="004B6A60" w:rsidRPr="004B6A60">
        <w:rPr>
          <w:rFonts w:ascii="Arial Unicode MS" w:eastAsia="Arial Unicode MS" w:hAnsi="Arial Unicode MS" w:cs="Arial Unicode MS"/>
          <w:sz w:val="24"/>
          <w:szCs w:val="24"/>
        </w:rPr>
        <w:t xml:space="preserve"> por parte de la Secretaría Técnica con quince días antes de la fecha en que se celebrará, en la cual se deberá especificar la sede, hora y fecha de la sesión, el orden del día, y cuando así se requiera, la documentación pertinente.</w:t>
      </w:r>
    </w:p>
    <w:p w:rsidR="00DB143A" w:rsidRPr="004B6A60" w:rsidRDefault="00DB143A"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DB143A">
      <w:pPr>
        <w:spacing w:after="0" w:line="240" w:lineRule="auto"/>
        <w:jc w:val="right"/>
        <w:rPr>
          <w:rFonts w:ascii="Arial Unicode MS" w:eastAsia="Arial Unicode MS" w:hAnsi="Arial Unicode MS" w:cs="Arial Unicode MS"/>
          <w:b/>
          <w:i/>
          <w:sz w:val="24"/>
          <w:szCs w:val="24"/>
        </w:rPr>
      </w:pPr>
      <w:r w:rsidRPr="004B6A60">
        <w:rPr>
          <w:rFonts w:ascii="Arial Unicode MS" w:eastAsia="Arial Unicode MS" w:hAnsi="Arial Unicode MS" w:cs="Arial Unicode MS"/>
          <w:b/>
          <w:i/>
          <w:sz w:val="24"/>
          <w:szCs w:val="24"/>
        </w:rPr>
        <w:t>Conteo de los asistentes</w:t>
      </w:r>
    </w:p>
    <w:p w:rsidR="004B6A60" w:rsidRPr="004B6A60" w:rsidRDefault="00824D2A" w:rsidP="009629FF">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Artículo</w:t>
      </w:r>
      <w:r w:rsidR="004D6EDA">
        <w:rPr>
          <w:rFonts w:ascii="Arial Unicode MS" w:eastAsia="Arial Unicode MS" w:hAnsi="Arial Unicode MS" w:cs="Arial Unicode MS"/>
          <w:b/>
          <w:sz w:val="24"/>
          <w:szCs w:val="24"/>
        </w:rPr>
        <w:t xml:space="preserve"> 12</w:t>
      </w:r>
      <w:r w:rsidR="004B6A60" w:rsidRPr="004B6A60">
        <w:rPr>
          <w:rFonts w:ascii="Arial Unicode MS" w:eastAsia="Arial Unicode MS" w:hAnsi="Arial Unicode MS" w:cs="Arial Unicode MS"/>
          <w:b/>
          <w:sz w:val="24"/>
          <w:szCs w:val="24"/>
        </w:rPr>
        <w:t>.</w:t>
      </w:r>
      <w:r w:rsidR="004B6A60" w:rsidRPr="004B6A60">
        <w:rPr>
          <w:rFonts w:ascii="Arial Unicode MS" w:eastAsia="Arial Unicode MS" w:hAnsi="Arial Unicode MS" w:cs="Arial Unicode MS"/>
          <w:sz w:val="24"/>
          <w:szCs w:val="24"/>
        </w:rPr>
        <w:t xml:space="preserve"> El día y hora señalados en la convocatoria, la Secretaría Técnica estará encargada de llevar a cabo el conteo de los asistentes a la sesión.</w:t>
      </w:r>
    </w:p>
    <w:p w:rsidR="004B6A60" w:rsidRPr="00DB143A" w:rsidRDefault="004B6A60" w:rsidP="009629FF">
      <w:pPr>
        <w:spacing w:after="0" w:line="240" w:lineRule="auto"/>
        <w:jc w:val="both"/>
        <w:rPr>
          <w:rFonts w:ascii="Arial Unicode MS" w:eastAsia="Arial Unicode MS" w:hAnsi="Arial Unicode MS" w:cs="Arial Unicode MS"/>
          <w:b/>
          <w:sz w:val="24"/>
          <w:szCs w:val="24"/>
        </w:rPr>
      </w:pPr>
    </w:p>
    <w:p w:rsidR="004B6A60" w:rsidRPr="004B6A60" w:rsidRDefault="004B6A60" w:rsidP="00DB143A">
      <w:pPr>
        <w:spacing w:after="0" w:line="240" w:lineRule="auto"/>
        <w:jc w:val="right"/>
        <w:rPr>
          <w:rFonts w:ascii="Arial Unicode MS" w:eastAsia="Arial Unicode MS" w:hAnsi="Arial Unicode MS" w:cs="Arial Unicode MS"/>
          <w:b/>
          <w:i/>
          <w:sz w:val="24"/>
          <w:szCs w:val="24"/>
        </w:rPr>
      </w:pPr>
      <w:r w:rsidRPr="004B6A60">
        <w:rPr>
          <w:rFonts w:ascii="Arial Unicode MS" w:eastAsia="Arial Unicode MS" w:hAnsi="Arial Unicode MS" w:cs="Arial Unicode MS"/>
          <w:b/>
          <w:i/>
          <w:sz w:val="24"/>
          <w:szCs w:val="24"/>
        </w:rPr>
        <w:t>Quórum para sesión</w:t>
      </w:r>
    </w:p>
    <w:p w:rsidR="004B6A60" w:rsidRPr="004B6A60" w:rsidRDefault="00824D2A" w:rsidP="009629FF">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Artículo</w:t>
      </w:r>
      <w:r w:rsidR="004D6EDA">
        <w:rPr>
          <w:rFonts w:ascii="Arial Unicode MS" w:eastAsia="Arial Unicode MS" w:hAnsi="Arial Unicode MS" w:cs="Arial Unicode MS"/>
          <w:b/>
          <w:sz w:val="24"/>
          <w:szCs w:val="24"/>
        </w:rPr>
        <w:t xml:space="preserve"> 13</w:t>
      </w:r>
      <w:r w:rsidR="004B6A60" w:rsidRPr="004B6A60">
        <w:rPr>
          <w:rFonts w:ascii="Arial Unicode MS" w:eastAsia="Arial Unicode MS" w:hAnsi="Arial Unicode MS" w:cs="Arial Unicode MS"/>
          <w:b/>
          <w:sz w:val="24"/>
          <w:szCs w:val="24"/>
        </w:rPr>
        <w:t>.</w:t>
      </w:r>
      <w:r w:rsidR="004B6A60" w:rsidRPr="004B6A60">
        <w:rPr>
          <w:rFonts w:ascii="Arial Unicode MS" w:eastAsia="Arial Unicode MS" w:hAnsi="Arial Unicode MS" w:cs="Arial Unicode MS"/>
          <w:sz w:val="24"/>
          <w:szCs w:val="24"/>
        </w:rPr>
        <w:t xml:space="preserve"> Para poder celebrar la sesión en primera convocatoria se requerirá como quórum la presencia de las dos terceras partes del total de </w:t>
      </w:r>
      <w:r w:rsidR="00DB143A">
        <w:rPr>
          <w:rFonts w:ascii="Arial Unicode MS" w:eastAsia="Arial Unicode MS" w:hAnsi="Arial Unicode MS" w:cs="Arial Unicode MS"/>
          <w:sz w:val="24"/>
          <w:szCs w:val="24"/>
        </w:rPr>
        <w:t>las personas integrantes</w:t>
      </w:r>
      <w:r w:rsidR="004B6A60" w:rsidRPr="004B6A60">
        <w:rPr>
          <w:rFonts w:ascii="Arial Unicode MS" w:eastAsia="Arial Unicode MS" w:hAnsi="Arial Unicode MS" w:cs="Arial Unicode MS"/>
          <w:sz w:val="24"/>
          <w:szCs w:val="24"/>
        </w:rPr>
        <w:t xml:space="preserve"> del Consejo</w:t>
      </w:r>
      <w:r w:rsidR="00DB143A">
        <w:rPr>
          <w:rFonts w:ascii="Arial Unicode MS" w:eastAsia="Arial Unicode MS" w:hAnsi="Arial Unicode MS" w:cs="Arial Unicode MS"/>
          <w:sz w:val="24"/>
          <w:szCs w:val="24"/>
        </w:rPr>
        <w:t xml:space="preserve"> del Sistema</w:t>
      </w:r>
      <w:r w:rsidR="004B6A60" w:rsidRPr="004B6A60">
        <w:rPr>
          <w:rFonts w:ascii="Arial Unicode MS" w:eastAsia="Arial Unicode MS" w:hAnsi="Arial Unicode MS" w:cs="Arial Unicode MS"/>
          <w:sz w:val="24"/>
          <w:szCs w:val="24"/>
        </w:rPr>
        <w:t>.</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DB143A">
      <w:pPr>
        <w:spacing w:after="0" w:line="240" w:lineRule="auto"/>
        <w:jc w:val="right"/>
        <w:rPr>
          <w:rFonts w:ascii="Arial Unicode MS" w:eastAsia="Arial Unicode MS" w:hAnsi="Arial Unicode MS" w:cs="Arial Unicode MS"/>
          <w:b/>
          <w:i/>
          <w:sz w:val="24"/>
          <w:szCs w:val="24"/>
        </w:rPr>
      </w:pPr>
      <w:r w:rsidRPr="004B6A60">
        <w:rPr>
          <w:rFonts w:ascii="Arial Unicode MS" w:eastAsia="Arial Unicode MS" w:hAnsi="Arial Unicode MS" w:cs="Arial Unicode MS"/>
          <w:b/>
          <w:i/>
          <w:sz w:val="24"/>
          <w:szCs w:val="24"/>
        </w:rPr>
        <w:t>Sesiones ordinarias</w:t>
      </w:r>
    </w:p>
    <w:p w:rsidR="004B6A60" w:rsidRPr="004B6A60" w:rsidRDefault="00824D2A" w:rsidP="009629FF">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Artículo</w:t>
      </w:r>
      <w:r w:rsidR="004D6EDA">
        <w:rPr>
          <w:rFonts w:ascii="Arial Unicode MS" w:eastAsia="Arial Unicode MS" w:hAnsi="Arial Unicode MS" w:cs="Arial Unicode MS"/>
          <w:b/>
          <w:sz w:val="24"/>
          <w:szCs w:val="24"/>
        </w:rPr>
        <w:t xml:space="preserve"> 14</w:t>
      </w:r>
      <w:r w:rsidR="004B6A60" w:rsidRPr="004B6A60">
        <w:rPr>
          <w:rFonts w:ascii="Arial Unicode MS" w:eastAsia="Arial Unicode MS" w:hAnsi="Arial Unicode MS" w:cs="Arial Unicode MS"/>
          <w:b/>
          <w:sz w:val="24"/>
          <w:szCs w:val="24"/>
        </w:rPr>
        <w:t>.</w:t>
      </w:r>
      <w:r w:rsidR="004B6A60" w:rsidRPr="004B6A60">
        <w:rPr>
          <w:rFonts w:ascii="Arial Unicode MS" w:eastAsia="Arial Unicode MS" w:hAnsi="Arial Unicode MS" w:cs="Arial Unicode MS"/>
          <w:sz w:val="24"/>
          <w:szCs w:val="24"/>
        </w:rPr>
        <w:t xml:space="preserve"> En el caso de que a dicha sesión no acudiera el quórum requerido, está no se llevará a cabo y se entenderá por notificada nueva convocatoria para desahogarse a los tres días siguientes.</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 xml:space="preserve">En el supuesto del párrafo anterior, de no existir el quórum requerido, esta será válida con el número de miembros presentes, siempre que estén presentes </w:t>
      </w:r>
      <w:r w:rsidR="00DB143A">
        <w:rPr>
          <w:rFonts w:ascii="Arial Unicode MS" w:eastAsia="Arial Unicode MS" w:hAnsi="Arial Unicode MS" w:cs="Arial Unicode MS"/>
          <w:sz w:val="24"/>
          <w:szCs w:val="24"/>
        </w:rPr>
        <w:t>la Presidencia</w:t>
      </w:r>
      <w:r w:rsidRPr="004B6A60">
        <w:rPr>
          <w:rFonts w:ascii="Arial Unicode MS" w:eastAsia="Arial Unicode MS" w:hAnsi="Arial Unicode MS" w:cs="Arial Unicode MS"/>
          <w:sz w:val="24"/>
          <w:szCs w:val="24"/>
        </w:rPr>
        <w:t xml:space="preserve"> y la Secretaría Técnica del Consejo</w:t>
      </w:r>
      <w:r w:rsidR="00DB143A">
        <w:rPr>
          <w:rFonts w:ascii="Arial Unicode MS" w:eastAsia="Arial Unicode MS" w:hAnsi="Arial Unicode MS" w:cs="Arial Unicode MS"/>
          <w:sz w:val="24"/>
          <w:szCs w:val="24"/>
        </w:rPr>
        <w:t xml:space="preserve"> del Sistema</w:t>
      </w:r>
      <w:r w:rsidRPr="004B6A60">
        <w:rPr>
          <w:rFonts w:ascii="Arial Unicode MS" w:eastAsia="Arial Unicode MS" w:hAnsi="Arial Unicode MS" w:cs="Arial Unicode MS"/>
          <w:sz w:val="24"/>
          <w:szCs w:val="24"/>
        </w:rPr>
        <w:t>.</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DB143A">
      <w:pPr>
        <w:spacing w:after="0" w:line="240" w:lineRule="auto"/>
        <w:jc w:val="right"/>
        <w:rPr>
          <w:rFonts w:ascii="Arial Unicode MS" w:eastAsia="Arial Unicode MS" w:hAnsi="Arial Unicode MS" w:cs="Arial Unicode MS"/>
          <w:sz w:val="24"/>
          <w:szCs w:val="24"/>
        </w:rPr>
      </w:pPr>
      <w:r w:rsidRPr="004B6A60">
        <w:rPr>
          <w:rFonts w:ascii="Arial Unicode MS" w:eastAsia="Arial Unicode MS" w:hAnsi="Arial Unicode MS" w:cs="Arial Unicode MS"/>
          <w:b/>
          <w:i/>
          <w:sz w:val="24"/>
          <w:szCs w:val="24"/>
        </w:rPr>
        <w:t>Sesiones extraordinarias</w:t>
      </w:r>
    </w:p>
    <w:p w:rsidR="004B6A60" w:rsidRPr="004B6A60" w:rsidRDefault="00824D2A" w:rsidP="009629FF">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Artículo</w:t>
      </w:r>
      <w:r w:rsidR="004D6EDA">
        <w:rPr>
          <w:rFonts w:ascii="Arial Unicode MS" w:eastAsia="Arial Unicode MS" w:hAnsi="Arial Unicode MS" w:cs="Arial Unicode MS"/>
          <w:b/>
          <w:sz w:val="24"/>
          <w:szCs w:val="24"/>
        </w:rPr>
        <w:t xml:space="preserve"> 15</w:t>
      </w:r>
      <w:r w:rsidR="004B6A60" w:rsidRPr="004B6A60">
        <w:rPr>
          <w:rFonts w:ascii="Arial Unicode MS" w:eastAsia="Arial Unicode MS" w:hAnsi="Arial Unicode MS" w:cs="Arial Unicode MS"/>
          <w:b/>
          <w:sz w:val="24"/>
          <w:szCs w:val="24"/>
        </w:rPr>
        <w:t xml:space="preserve">. </w:t>
      </w:r>
      <w:r w:rsidR="004B6A60" w:rsidRPr="004B6A60">
        <w:rPr>
          <w:rFonts w:ascii="Arial Unicode MS" w:eastAsia="Arial Unicode MS" w:hAnsi="Arial Unicode MS" w:cs="Arial Unicode MS"/>
          <w:sz w:val="24"/>
          <w:szCs w:val="24"/>
        </w:rPr>
        <w:t xml:space="preserve">La convocatoria a sesiones extraordinarias se hará por parte de la Secretaría Técnica; a petición de cualquiera de </w:t>
      </w:r>
      <w:r w:rsidR="00DB143A">
        <w:rPr>
          <w:rFonts w:ascii="Arial Unicode MS" w:eastAsia="Arial Unicode MS" w:hAnsi="Arial Unicode MS" w:cs="Arial Unicode MS"/>
          <w:sz w:val="24"/>
          <w:szCs w:val="24"/>
        </w:rPr>
        <w:t>las personas</w:t>
      </w:r>
      <w:r w:rsidR="004B6A60" w:rsidRPr="004B6A60">
        <w:rPr>
          <w:rFonts w:ascii="Arial Unicode MS" w:eastAsia="Arial Unicode MS" w:hAnsi="Arial Unicode MS" w:cs="Arial Unicode MS"/>
          <w:sz w:val="24"/>
          <w:szCs w:val="24"/>
        </w:rPr>
        <w:t xml:space="preserve"> del Consejo</w:t>
      </w:r>
      <w:r w:rsidR="00DB143A">
        <w:rPr>
          <w:rFonts w:ascii="Arial Unicode MS" w:eastAsia="Arial Unicode MS" w:hAnsi="Arial Unicode MS" w:cs="Arial Unicode MS"/>
          <w:sz w:val="24"/>
          <w:szCs w:val="24"/>
        </w:rPr>
        <w:t xml:space="preserve"> del Sistema</w:t>
      </w:r>
      <w:r w:rsidR="004B6A60" w:rsidRPr="004B6A60">
        <w:rPr>
          <w:rFonts w:ascii="Arial Unicode MS" w:eastAsia="Arial Unicode MS" w:hAnsi="Arial Unicode MS" w:cs="Arial Unicode MS"/>
          <w:sz w:val="24"/>
          <w:szCs w:val="24"/>
        </w:rPr>
        <w:t>, previa autorización de</w:t>
      </w:r>
      <w:r w:rsidR="00DB143A">
        <w:rPr>
          <w:rFonts w:ascii="Arial Unicode MS" w:eastAsia="Arial Unicode MS" w:hAnsi="Arial Unicode MS" w:cs="Arial Unicode MS"/>
          <w:sz w:val="24"/>
          <w:szCs w:val="24"/>
        </w:rPr>
        <w:t xml:space="preserve"> </w:t>
      </w:r>
      <w:r w:rsidR="004B6A60" w:rsidRPr="004B6A60">
        <w:rPr>
          <w:rFonts w:ascii="Arial Unicode MS" w:eastAsia="Arial Unicode MS" w:hAnsi="Arial Unicode MS" w:cs="Arial Unicode MS"/>
          <w:sz w:val="24"/>
          <w:szCs w:val="24"/>
        </w:rPr>
        <w:t>l</w:t>
      </w:r>
      <w:r w:rsidR="00DB143A">
        <w:rPr>
          <w:rFonts w:ascii="Arial Unicode MS" w:eastAsia="Arial Unicode MS" w:hAnsi="Arial Unicode MS" w:cs="Arial Unicode MS"/>
          <w:sz w:val="24"/>
          <w:szCs w:val="24"/>
        </w:rPr>
        <w:t>a</w:t>
      </w:r>
      <w:r w:rsidR="004B6A60" w:rsidRPr="004B6A60">
        <w:rPr>
          <w:rFonts w:ascii="Arial Unicode MS" w:eastAsia="Arial Unicode MS" w:hAnsi="Arial Unicode MS" w:cs="Arial Unicode MS"/>
          <w:sz w:val="24"/>
          <w:szCs w:val="24"/>
        </w:rPr>
        <w:t xml:space="preserve"> </w:t>
      </w:r>
      <w:r w:rsidR="00DB143A">
        <w:rPr>
          <w:rFonts w:ascii="Arial Unicode MS" w:eastAsia="Arial Unicode MS" w:hAnsi="Arial Unicode MS" w:cs="Arial Unicode MS"/>
          <w:sz w:val="24"/>
          <w:szCs w:val="24"/>
        </w:rPr>
        <w:t>Presidencia del mismo</w:t>
      </w:r>
      <w:r w:rsidR="004B6A60" w:rsidRPr="004B6A60">
        <w:rPr>
          <w:rFonts w:ascii="Arial Unicode MS" w:eastAsia="Arial Unicode MS" w:hAnsi="Arial Unicode MS" w:cs="Arial Unicode MS"/>
          <w:sz w:val="24"/>
          <w:szCs w:val="24"/>
        </w:rPr>
        <w:t>, atendiendo a la urgencia del caso; por lo menos cinco días antes a la fecha programada para su desahogo.</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824D2A" w:rsidP="009629FF">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lastRenderedPageBreak/>
        <w:t>Artículo</w:t>
      </w:r>
      <w:r w:rsidR="004D6EDA">
        <w:rPr>
          <w:rFonts w:ascii="Arial Unicode MS" w:eastAsia="Arial Unicode MS" w:hAnsi="Arial Unicode MS" w:cs="Arial Unicode MS"/>
          <w:b/>
          <w:sz w:val="24"/>
          <w:szCs w:val="24"/>
        </w:rPr>
        <w:t xml:space="preserve"> 16</w:t>
      </w:r>
      <w:r w:rsidR="004B6A60" w:rsidRPr="004B6A60">
        <w:rPr>
          <w:rFonts w:ascii="Arial Unicode MS" w:eastAsia="Arial Unicode MS" w:hAnsi="Arial Unicode MS" w:cs="Arial Unicode MS"/>
          <w:b/>
          <w:sz w:val="24"/>
          <w:szCs w:val="24"/>
        </w:rPr>
        <w:t>.</w:t>
      </w:r>
      <w:r w:rsidR="004B6A60" w:rsidRPr="004B6A60">
        <w:rPr>
          <w:rFonts w:ascii="Arial Unicode MS" w:eastAsia="Arial Unicode MS" w:hAnsi="Arial Unicode MS" w:cs="Arial Unicode MS"/>
          <w:sz w:val="24"/>
          <w:szCs w:val="24"/>
        </w:rPr>
        <w:t xml:space="preserve"> Las sesiones extraordinarias se regirán por las mismas disposiciones que establece el presente Reglamento del Sistema para las sesiones ordinarias, excepto en el caso de la falta de quórum en la </w:t>
      </w:r>
      <w:proofErr w:type="gramStart"/>
      <w:r w:rsidR="004B6A60" w:rsidRPr="004B6A60">
        <w:rPr>
          <w:rFonts w:ascii="Arial Unicode MS" w:eastAsia="Arial Unicode MS" w:hAnsi="Arial Unicode MS" w:cs="Arial Unicode MS"/>
          <w:sz w:val="24"/>
          <w:szCs w:val="24"/>
        </w:rPr>
        <w:t>primer convocatoria</w:t>
      </w:r>
      <w:proofErr w:type="gramEnd"/>
      <w:r w:rsidR="004B6A60" w:rsidRPr="004B6A60">
        <w:rPr>
          <w:rFonts w:ascii="Arial Unicode MS" w:eastAsia="Arial Unicode MS" w:hAnsi="Arial Unicode MS" w:cs="Arial Unicode MS"/>
          <w:sz w:val="24"/>
          <w:szCs w:val="24"/>
        </w:rPr>
        <w:t xml:space="preserve">, la segunda convocatoria se entenderá para desahogarse al día siguiente. </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DB143A">
      <w:pPr>
        <w:spacing w:after="0" w:line="240" w:lineRule="auto"/>
        <w:jc w:val="right"/>
        <w:rPr>
          <w:rFonts w:ascii="Arial Unicode MS" w:eastAsia="Arial Unicode MS" w:hAnsi="Arial Unicode MS" w:cs="Arial Unicode MS"/>
          <w:b/>
          <w:i/>
          <w:sz w:val="24"/>
          <w:szCs w:val="24"/>
        </w:rPr>
      </w:pPr>
      <w:r w:rsidRPr="004B6A60">
        <w:rPr>
          <w:rFonts w:ascii="Arial Unicode MS" w:eastAsia="Arial Unicode MS" w:hAnsi="Arial Unicode MS" w:cs="Arial Unicode MS"/>
          <w:b/>
          <w:i/>
          <w:sz w:val="24"/>
          <w:szCs w:val="24"/>
        </w:rPr>
        <w:t>Orden de las sesiones</w:t>
      </w:r>
    </w:p>
    <w:p w:rsidR="004B6A60" w:rsidRPr="004B6A60" w:rsidRDefault="00824D2A" w:rsidP="009629FF">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Artículo</w:t>
      </w:r>
      <w:r w:rsidR="004D6EDA">
        <w:rPr>
          <w:rFonts w:ascii="Arial Unicode MS" w:eastAsia="Arial Unicode MS" w:hAnsi="Arial Unicode MS" w:cs="Arial Unicode MS"/>
          <w:b/>
          <w:sz w:val="24"/>
          <w:szCs w:val="24"/>
        </w:rPr>
        <w:t xml:space="preserve"> 17</w:t>
      </w:r>
      <w:r w:rsidR="004B6A60" w:rsidRPr="004B6A60">
        <w:rPr>
          <w:rFonts w:ascii="Arial Unicode MS" w:eastAsia="Arial Unicode MS" w:hAnsi="Arial Unicode MS" w:cs="Arial Unicode MS"/>
          <w:b/>
          <w:sz w:val="24"/>
          <w:szCs w:val="24"/>
        </w:rPr>
        <w:t>.</w:t>
      </w:r>
      <w:r w:rsidR="004B6A60" w:rsidRPr="004B6A60">
        <w:rPr>
          <w:rFonts w:ascii="Arial Unicode MS" w:eastAsia="Arial Unicode MS" w:hAnsi="Arial Unicode MS" w:cs="Arial Unicode MS"/>
          <w:sz w:val="24"/>
          <w:szCs w:val="24"/>
        </w:rPr>
        <w:t xml:space="preserve"> Las sesiones del </w:t>
      </w:r>
      <w:r w:rsidR="00653900">
        <w:rPr>
          <w:rFonts w:ascii="Arial Unicode MS" w:eastAsia="Arial Unicode MS" w:hAnsi="Arial Unicode MS" w:cs="Arial Unicode MS"/>
          <w:sz w:val="24"/>
          <w:szCs w:val="24"/>
        </w:rPr>
        <w:t>Consejo del Sistema</w:t>
      </w:r>
      <w:r w:rsidR="004B6A60" w:rsidRPr="004B6A60">
        <w:rPr>
          <w:rFonts w:ascii="Arial Unicode MS" w:eastAsia="Arial Unicode MS" w:hAnsi="Arial Unicode MS" w:cs="Arial Unicode MS"/>
          <w:sz w:val="24"/>
          <w:szCs w:val="24"/>
        </w:rPr>
        <w:t xml:space="preserve"> se llevarán a cabo de acuerdo al siguiente orden:</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7"/>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Verificación del quórum por parte de la Secretaría Técnica;</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7"/>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Aprobación del orden del día;</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7"/>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Lectura y aprobación, en su caso, del acta de la sesión anterior; y</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7"/>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Desahogo de los asuntos programados de acuerdo al orden del día.</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DB143A">
      <w:pPr>
        <w:spacing w:after="0" w:line="240" w:lineRule="auto"/>
        <w:jc w:val="right"/>
        <w:rPr>
          <w:rFonts w:ascii="Arial Unicode MS" w:eastAsia="Arial Unicode MS" w:hAnsi="Arial Unicode MS" w:cs="Arial Unicode MS"/>
          <w:b/>
          <w:i/>
          <w:sz w:val="24"/>
          <w:szCs w:val="24"/>
        </w:rPr>
      </w:pPr>
      <w:r w:rsidRPr="004B6A60">
        <w:rPr>
          <w:rFonts w:ascii="Arial Unicode MS" w:eastAsia="Arial Unicode MS" w:hAnsi="Arial Unicode MS" w:cs="Arial Unicode MS"/>
          <w:b/>
          <w:i/>
          <w:sz w:val="24"/>
          <w:szCs w:val="24"/>
        </w:rPr>
        <w:t>Contenido del acta</w:t>
      </w:r>
    </w:p>
    <w:p w:rsidR="004B6A60" w:rsidRPr="004B6A60" w:rsidRDefault="00824D2A" w:rsidP="009629FF">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Artículo</w:t>
      </w:r>
      <w:r w:rsidR="004D6EDA">
        <w:rPr>
          <w:rFonts w:ascii="Arial Unicode MS" w:eastAsia="Arial Unicode MS" w:hAnsi="Arial Unicode MS" w:cs="Arial Unicode MS"/>
          <w:b/>
          <w:sz w:val="24"/>
          <w:szCs w:val="24"/>
        </w:rPr>
        <w:t xml:space="preserve"> 18</w:t>
      </w:r>
      <w:r w:rsidR="004B6A60" w:rsidRPr="004B6A60">
        <w:rPr>
          <w:rFonts w:ascii="Arial Unicode MS" w:eastAsia="Arial Unicode MS" w:hAnsi="Arial Unicode MS" w:cs="Arial Unicode MS"/>
          <w:b/>
          <w:sz w:val="24"/>
          <w:szCs w:val="24"/>
        </w:rPr>
        <w:t>.</w:t>
      </w:r>
      <w:r w:rsidR="004B6A60" w:rsidRPr="004B6A60">
        <w:rPr>
          <w:rFonts w:ascii="Arial Unicode MS" w:eastAsia="Arial Unicode MS" w:hAnsi="Arial Unicode MS" w:cs="Arial Unicode MS"/>
          <w:sz w:val="24"/>
          <w:szCs w:val="24"/>
        </w:rPr>
        <w:t xml:space="preserve"> De las sesiones se levantará un acta, la cual contendrá los siguientes aspectos:</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8"/>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Lugar, fecha, hora de inicio y terminación de la sesión;</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8"/>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Tipo de sesión;</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8"/>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 xml:space="preserve">Quórum en la sesión, así como los nombres y cargos de los miembros del </w:t>
      </w:r>
      <w:r w:rsidR="00653900">
        <w:rPr>
          <w:rFonts w:ascii="Arial Unicode MS" w:eastAsia="Arial Unicode MS" w:hAnsi="Arial Unicode MS" w:cs="Arial Unicode MS"/>
          <w:sz w:val="24"/>
          <w:szCs w:val="24"/>
        </w:rPr>
        <w:t>Consejo del Sistema</w:t>
      </w:r>
      <w:r w:rsidRPr="004B6A60">
        <w:rPr>
          <w:rFonts w:ascii="Arial Unicode MS" w:eastAsia="Arial Unicode MS" w:hAnsi="Arial Unicode MS" w:cs="Arial Unicode MS"/>
          <w:sz w:val="24"/>
          <w:szCs w:val="24"/>
        </w:rPr>
        <w:t>, que se encuentran presentes en la sesión;</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8"/>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Desahogo del orden del día;</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8"/>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Síntesis de lo expresado por las personas que intervengan;</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8"/>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 xml:space="preserve">Votación de </w:t>
      </w:r>
      <w:r w:rsidR="00DB143A">
        <w:rPr>
          <w:rFonts w:ascii="Arial Unicode MS" w:eastAsia="Arial Unicode MS" w:hAnsi="Arial Unicode MS" w:cs="Arial Unicode MS"/>
          <w:sz w:val="24"/>
          <w:szCs w:val="24"/>
        </w:rPr>
        <w:t>las personas integrantes</w:t>
      </w:r>
      <w:r w:rsidRPr="004B6A60">
        <w:rPr>
          <w:rFonts w:ascii="Arial Unicode MS" w:eastAsia="Arial Unicode MS" w:hAnsi="Arial Unicode MS" w:cs="Arial Unicode MS"/>
          <w:sz w:val="24"/>
          <w:szCs w:val="24"/>
        </w:rPr>
        <w:t xml:space="preserve"> del Consejo</w:t>
      </w:r>
      <w:r w:rsidR="00DB143A">
        <w:rPr>
          <w:rFonts w:ascii="Arial Unicode MS" w:eastAsia="Arial Unicode MS" w:hAnsi="Arial Unicode MS" w:cs="Arial Unicode MS"/>
          <w:sz w:val="24"/>
          <w:szCs w:val="24"/>
        </w:rPr>
        <w:t xml:space="preserve"> del Sistema</w:t>
      </w:r>
      <w:r w:rsidRPr="004B6A60">
        <w:rPr>
          <w:rFonts w:ascii="Arial Unicode MS" w:eastAsia="Arial Unicode MS" w:hAnsi="Arial Unicode MS" w:cs="Arial Unicode MS"/>
          <w:sz w:val="24"/>
          <w:szCs w:val="24"/>
        </w:rPr>
        <w:t>;</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8"/>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Acuerdos a los cuales llegaron los presentes en la sesión; y</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8"/>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lastRenderedPageBreak/>
        <w:t xml:space="preserve">Firma de </w:t>
      </w:r>
      <w:r w:rsidR="00DB143A">
        <w:rPr>
          <w:rFonts w:ascii="Arial Unicode MS" w:eastAsia="Arial Unicode MS" w:hAnsi="Arial Unicode MS" w:cs="Arial Unicode MS"/>
          <w:sz w:val="24"/>
          <w:szCs w:val="24"/>
        </w:rPr>
        <w:t xml:space="preserve">las </w:t>
      </w:r>
      <w:proofErr w:type="gramStart"/>
      <w:r w:rsidR="00DB143A">
        <w:rPr>
          <w:rFonts w:ascii="Arial Unicode MS" w:eastAsia="Arial Unicode MS" w:hAnsi="Arial Unicode MS" w:cs="Arial Unicode MS"/>
          <w:sz w:val="24"/>
          <w:szCs w:val="24"/>
        </w:rPr>
        <w:t>persona presentes</w:t>
      </w:r>
      <w:proofErr w:type="gramEnd"/>
      <w:r w:rsidRPr="004B6A60">
        <w:rPr>
          <w:rFonts w:ascii="Arial Unicode MS" w:eastAsia="Arial Unicode MS" w:hAnsi="Arial Unicode MS" w:cs="Arial Unicode MS"/>
          <w:sz w:val="24"/>
          <w:szCs w:val="24"/>
        </w:rPr>
        <w:t xml:space="preserve"> en la sesión, incluyendo a las personas invitadas por </w:t>
      </w:r>
      <w:r w:rsidR="00DB143A">
        <w:rPr>
          <w:rFonts w:ascii="Arial Unicode MS" w:eastAsia="Arial Unicode MS" w:hAnsi="Arial Unicode MS" w:cs="Arial Unicode MS"/>
          <w:sz w:val="24"/>
          <w:szCs w:val="24"/>
        </w:rPr>
        <w:t>la Presidencia</w:t>
      </w:r>
      <w:r w:rsidRPr="004B6A60">
        <w:rPr>
          <w:rFonts w:ascii="Arial Unicode MS" w:eastAsia="Arial Unicode MS" w:hAnsi="Arial Unicode MS" w:cs="Arial Unicode MS"/>
          <w:sz w:val="24"/>
          <w:szCs w:val="24"/>
        </w:rPr>
        <w:t xml:space="preserve"> del </w:t>
      </w:r>
      <w:r w:rsidR="00653900">
        <w:rPr>
          <w:rFonts w:ascii="Arial Unicode MS" w:eastAsia="Arial Unicode MS" w:hAnsi="Arial Unicode MS" w:cs="Arial Unicode MS"/>
          <w:sz w:val="24"/>
          <w:szCs w:val="24"/>
        </w:rPr>
        <w:t>Consejo del Sistema</w:t>
      </w:r>
      <w:r w:rsidRPr="004B6A60">
        <w:rPr>
          <w:rFonts w:ascii="Arial Unicode MS" w:eastAsia="Arial Unicode MS" w:hAnsi="Arial Unicode MS" w:cs="Arial Unicode MS"/>
          <w:sz w:val="24"/>
          <w:szCs w:val="24"/>
        </w:rPr>
        <w:t>.</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DB143A">
      <w:pPr>
        <w:spacing w:after="0" w:line="240" w:lineRule="auto"/>
        <w:jc w:val="right"/>
        <w:rPr>
          <w:rFonts w:ascii="Arial Unicode MS" w:eastAsia="Arial Unicode MS" w:hAnsi="Arial Unicode MS" w:cs="Arial Unicode MS"/>
          <w:b/>
          <w:i/>
          <w:sz w:val="24"/>
          <w:szCs w:val="24"/>
        </w:rPr>
      </w:pPr>
      <w:r w:rsidRPr="004B6A60">
        <w:rPr>
          <w:rFonts w:ascii="Arial Unicode MS" w:eastAsia="Arial Unicode MS" w:hAnsi="Arial Unicode MS" w:cs="Arial Unicode MS"/>
          <w:b/>
          <w:i/>
          <w:sz w:val="24"/>
          <w:szCs w:val="24"/>
        </w:rPr>
        <w:t>Mayoría necesaria para tomar acuerdos</w:t>
      </w:r>
    </w:p>
    <w:p w:rsidR="004B6A60" w:rsidRPr="004B6A60" w:rsidRDefault="00824D2A" w:rsidP="009629FF">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Artículo</w:t>
      </w:r>
      <w:r w:rsidR="004D6EDA">
        <w:rPr>
          <w:rFonts w:ascii="Arial Unicode MS" w:eastAsia="Arial Unicode MS" w:hAnsi="Arial Unicode MS" w:cs="Arial Unicode MS"/>
          <w:b/>
          <w:sz w:val="24"/>
          <w:szCs w:val="24"/>
        </w:rPr>
        <w:t xml:space="preserve"> 19</w:t>
      </w:r>
      <w:r w:rsidR="004B6A60" w:rsidRPr="004B6A60">
        <w:rPr>
          <w:rFonts w:ascii="Arial Unicode MS" w:eastAsia="Arial Unicode MS" w:hAnsi="Arial Unicode MS" w:cs="Arial Unicode MS"/>
          <w:b/>
          <w:sz w:val="24"/>
          <w:szCs w:val="24"/>
        </w:rPr>
        <w:t>.</w:t>
      </w:r>
      <w:r w:rsidR="004B6A60" w:rsidRPr="004B6A60">
        <w:rPr>
          <w:rFonts w:ascii="Arial Unicode MS" w:eastAsia="Arial Unicode MS" w:hAnsi="Arial Unicode MS" w:cs="Arial Unicode MS"/>
          <w:sz w:val="24"/>
          <w:szCs w:val="24"/>
        </w:rPr>
        <w:t xml:space="preserve"> Los acuerdos en las sesiones se tomarán por mayoría relativa de </w:t>
      </w:r>
      <w:r w:rsidR="005B153B">
        <w:rPr>
          <w:rFonts w:ascii="Arial Unicode MS" w:eastAsia="Arial Unicode MS" w:hAnsi="Arial Unicode MS" w:cs="Arial Unicode MS"/>
          <w:sz w:val="24"/>
          <w:szCs w:val="24"/>
        </w:rPr>
        <w:t>las personas presentes</w:t>
      </w:r>
      <w:r w:rsidR="004B6A60" w:rsidRPr="004B6A60">
        <w:rPr>
          <w:rFonts w:ascii="Arial Unicode MS" w:eastAsia="Arial Unicode MS" w:hAnsi="Arial Unicode MS" w:cs="Arial Unicode MS"/>
          <w:sz w:val="24"/>
          <w:szCs w:val="24"/>
        </w:rPr>
        <w:t xml:space="preserve">, en caso de existir empate, </w:t>
      </w:r>
      <w:r w:rsidR="005B153B">
        <w:rPr>
          <w:rFonts w:ascii="Arial Unicode MS" w:eastAsia="Arial Unicode MS" w:hAnsi="Arial Unicode MS" w:cs="Arial Unicode MS"/>
          <w:sz w:val="24"/>
          <w:szCs w:val="24"/>
        </w:rPr>
        <w:t>la Presidencia</w:t>
      </w:r>
      <w:r w:rsidR="004B6A60" w:rsidRPr="004B6A60">
        <w:rPr>
          <w:rFonts w:ascii="Arial Unicode MS" w:eastAsia="Arial Unicode MS" w:hAnsi="Arial Unicode MS" w:cs="Arial Unicode MS"/>
          <w:sz w:val="24"/>
          <w:szCs w:val="24"/>
        </w:rPr>
        <w:t xml:space="preserve"> tendrá voto de calidad.</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 xml:space="preserve">La votación será nominal y se emitirá personalmente dentro de la sesión, por lo que no se puede votar en representación de </w:t>
      </w:r>
      <w:r w:rsidR="005B153B">
        <w:rPr>
          <w:rFonts w:ascii="Arial Unicode MS" w:eastAsia="Arial Unicode MS" w:hAnsi="Arial Unicode MS" w:cs="Arial Unicode MS"/>
          <w:sz w:val="24"/>
          <w:szCs w:val="24"/>
        </w:rPr>
        <w:t>una persona integrante</w:t>
      </w:r>
      <w:r w:rsidRPr="004B6A60">
        <w:rPr>
          <w:rFonts w:ascii="Arial Unicode MS" w:eastAsia="Arial Unicode MS" w:hAnsi="Arial Unicode MS" w:cs="Arial Unicode MS"/>
          <w:sz w:val="24"/>
          <w:szCs w:val="24"/>
        </w:rPr>
        <w:t xml:space="preserve"> ausente.</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spacing w:after="0" w:line="240" w:lineRule="auto"/>
        <w:jc w:val="both"/>
        <w:rPr>
          <w:rFonts w:ascii="Arial Unicode MS" w:eastAsia="Arial Unicode MS" w:hAnsi="Arial Unicode MS" w:cs="Arial Unicode MS"/>
          <w:b/>
          <w:sz w:val="24"/>
          <w:szCs w:val="24"/>
        </w:rPr>
      </w:pPr>
    </w:p>
    <w:p w:rsidR="004B6A60" w:rsidRPr="004B6A60" w:rsidRDefault="004B6A60" w:rsidP="005B153B">
      <w:pPr>
        <w:spacing w:after="0" w:line="240" w:lineRule="auto"/>
        <w:jc w:val="center"/>
        <w:rPr>
          <w:rFonts w:ascii="Arial Unicode MS" w:eastAsia="Arial Unicode MS" w:hAnsi="Arial Unicode MS" w:cs="Arial Unicode MS"/>
          <w:b/>
          <w:sz w:val="24"/>
          <w:szCs w:val="24"/>
        </w:rPr>
      </w:pPr>
      <w:r w:rsidRPr="004B6A60">
        <w:rPr>
          <w:rFonts w:ascii="Arial Unicode MS" w:eastAsia="Arial Unicode MS" w:hAnsi="Arial Unicode MS" w:cs="Arial Unicode MS"/>
          <w:b/>
          <w:sz w:val="24"/>
          <w:szCs w:val="24"/>
        </w:rPr>
        <w:t xml:space="preserve">Capítulo </w:t>
      </w:r>
      <w:r w:rsidR="00924354">
        <w:rPr>
          <w:rFonts w:ascii="Arial Unicode MS" w:eastAsia="Arial Unicode MS" w:hAnsi="Arial Unicode MS" w:cs="Arial Unicode MS"/>
          <w:b/>
          <w:sz w:val="24"/>
          <w:szCs w:val="24"/>
        </w:rPr>
        <w:t>Cuarto</w:t>
      </w:r>
    </w:p>
    <w:p w:rsidR="004B6A60" w:rsidRPr="004B6A60" w:rsidRDefault="004B6A60" w:rsidP="005B153B">
      <w:pPr>
        <w:spacing w:after="0" w:line="240" w:lineRule="auto"/>
        <w:jc w:val="center"/>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 xml:space="preserve">Funciones del </w:t>
      </w:r>
      <w:r w:rsidR="00653900">
        <w:rPr>
          <w:rFonts w:ascii="Arial Unicode MS" w:eastAsia="Arial Unicode MS" w:hAnsi="Arial Unicode MS" w:cs="Arial Unicode MS"/>
          <w:b/>
          <w:sz w:val="24"/>
          <w:szCs w:val="24"/>
        </w:rPr>
        <w:t>Consejo del Sistema</w:t>
      </w:r>
    </w:p>
    <w:p w:rsidR="004B6A60" w:rsidRPr="004B6A60" w:rsidRDefault="004B6A60" w:rsidP="009629FF">
      <w:pPr>
        <w:spacing w:after="0" w:line="240" w:lineRule="auto"/>
        <w:jc w:val="both"/>
        <w:rPr>
          <w:rFonts w:ascii="Arial Unicode MS" w:eastAsia="Arial Unicode MS" w:hAnsi="Arial Unicode MS" w:cs="Arial Unicode MS"/>
          <w:b/>
          <w:sz w:val="24"/>
          <w:szCs w:val="24"/>
        </w:rPr>
      </w:pPr>
    </w:p>
    <w:p w:rsidR="004B6A60" w:rsidRPr="004B6A60" w:rsidRDefault="004B6A60" w:rsidP="005B153B">
      <w:pPr>
        <w:spacing w:after="0" w:line="240" w:lineRule="auto"/>
        <w:jc w:val="right"/>
        <w:rPr>
          <w:rFonts w:ascii="Arial Unicode MS" w:eastAsia="Arial Unicode MS" w:hAnsi="Arial Unicode MS" w:cs="Arial Unicode MS"/>
          <w:b/>
          <w:i/>
          <w:sz w:val="24"/>
          <w:szCs w:val="24"/>
        </w:rPr>
      </w:pPr>
      <w:r w:rsidRPr="004B6A60">
        <w:rPr>
          <w:rFonts w:ascii="Arial Unicode MS" w:eastAsia="Arial Unicode MS" w:hAnsi="Arial Unicode MS" w:cs="Arial Unicode MS"/>
          <w:b/>
          <w:i/>
          <w:sz w:val="24"/>
          <w:szCs w:val="24"/>
        </w:rPr>
        <w:t xml:space="preserve">Funciones del </w:t>
      </w:r>
      <w:r w:rsidR="00653900">
        <w:rPr>
          <w:rFonts w:ascii="Arial Unicode MS" w:eastAsia="Arial Unicode MS" w:hAnsi="Arial Unicode MS" w:cs="Arial Unicode MS"/>
          <w:b/>
          <w:i/>
          <w:sz w:val="24"/>
          <w:szCs w:val="24"/>
        </w:rPr>
        <w:t>Consejo del Sistema</w:t>
      </w:r>
    </w:p>
    <w:p w:rsidR="004B6A60" w:rsidRPr="004B6A60" w:rsidRDefault="00824D2A" w:rsidP="009629FF">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Artículo</w:t>
      </w:r>
      <w:r w:rsidR="004D6EDA">
        <w:rPr>
          <w:rFonts w:ascii="Arial Unicode MS" w:eastAsia="Arial Unicode MS" w:hAnsi="Arial Unicode MS" w:cs="Arial Unicode MS"/>
          <w:b/>
          <w:sz w:val="24"/>
          <w:szCs w:val="24"/>
        </w:rPr>
        <w:t xml:space="preserve"> 20</w:t>
      </w:r>
      <w:r w:rsidR="004B6A60" w:rsidRPr="004B6A60">
        <w:rPr>
          <w:rFonts w:ascii="Arial Unicode MS" w:eastAsia="Arial Unicode MS" w:hAnsi="Arial Unicode MS" w:cs="Arial Unicode MS"/>
          <w:b/>
          <w:sz w:val="24"/>
          <w:szCs w:val="24"/>
        </w:rPr>
        <w:t>.</w:t>
      </w:r>
      <w:r w:rsidR="004B6A60" w:rsidRPr="004B6A60">
        <w:rPr>
          <w:rFonts w:ascii="Arial Unicode MS" w:eastAsia="Arial Unicode MS" w:hAnsi="Arial Unicode MS" w:cs="Arial Unicode MS"/>
          <w:sz w:val="24"/>
          <w:szCs w:val="24"/>
        </w:rPr>
        <w:t xml:space="preserve"> Además de las establecidas en la Ley y en el Reglamento el </w:t>
      </w:r>
      <w:r w:rsidR="00653900">
        <w:rPr>
          <w:rFonts w:ascii="Arial Unicode MS" w:eastAsia="Arial Unicode MS" w:hAnsi="Arial Unicode MS" w:cs="Arial Unicode MS"/>
          <w:sz w:val="24"/>
          <w:szCs w:val="24"/>
        </w:rPr>
        <w:t>Consejo del Sistema</w:t>
      </w:r>
      <w:r w:rsidR="004B6A60" w:rsidRPr="004B6A60">
        <w:rPr>
          <w:rFonts w:ascii="Arial Unicode MS" w:eastAsia="Arial Unicode MS" w:hAnsi="Arial Unicode MS" w:cs="Arial Unicode MS"/>
          <w:sz w:val="24"/>
          <w:szCs w:val="24"/>
        </w:rPr>
        <w:t xml:space="preserve"> tendrá las siguientes funciones:</w:t>
      </w:r>
    </w:p>
    <w:p w:rsidR="004B6A60" w:rsidRPr="004B6A60" w:rsidRDefault="004B6A60" w:rsidP="009629FF">
      <w:pPr>
        <w:spacing w:after="0" w:line="240" w:lineRule="auto"/>
        <w:jc w:val="both"/>
        <w:rPr>
          <w:rFonts w:ascii="Arial Unicode MS" w:eastAsia="Arial Unicode MS" w:hAnsi="Arial Unicode MS" w:cs="Arial Unicode MS"/>
          <w:b/>
          <w:sz w:val="24"/>
          <w:szCs w:val="24"/>
        </w:rPr>
      </w:pPr>
    </w:p>
    <w:p w:rsidR="004B6A60" w:rsidRPr="004B6A60" w:rsidRDefault="004B6A60" w:rsidP="009629FF">
      <w:pPr>
        <w:numPr>
          <w:ilvl w:val="0"/>
          <w:numId w:val="12"/>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 xml:space="preserve">Planificación de acciones </w:t>
      </w:r>
      <w:r w:rsidR="005B153B">
        <w:rPr>
          <w:rFonts w:ascii="Arial Unicode MS" w:eastAsia="Arial Unicode MS" w:hAnsi="Arial Unicode MS" w:cs="Arial Unicode MS"/>
          <w:sz w:val="24"/>
          <w:szCs w:val="24"/>
        </w:rPr>
        <w:t>para impulsar la igualdad entre mujeres y hombres;</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12"/>
        </w:numPr>
        <w:spacing w:after="0" w:line="240" w:lineRule="auto"/>
        <w:jc w:val="both"/>
        <w:rPr>
          <w:rFonts w:ascii="Arial Unicode MS" w:eastAsia="Arial Unicode MS" w:hAnsi="Arial Unicode MS" w:cs="Arial Unicode MS"/>
          <w:b/>
          <w:sz w:val="24"/>
          <w:szCs w:val="24"/>
        </w:rPr>
      </w:pPr>
      <w:r w:rsidRPr="004B6A60">
        <w:rPr>
          <w:rFonts w:ascii="Arial Unicode MS" w:eastAsia="Arial Unicode MS" w:hAnsi="Arial Unicode MS" w:cs="Arial Unicode MS"/>
          <w:sz w:val="24"/>
          <w:szCs w:val="24"/>
        </w:rPr>
        <w:t xml:space="preserve">La coordinación interinstitucional y multidisciplinaria entre </w:t>
      </w:r>
      <w:r w:rsidR="005B153B">
        <w:rPr>
          <w:rFonts w:ascii="Arial Unicode MS" w:eastAsia="Arial Unicode MS" w:hAnsi="Arial Unicode MS" w:cs="Arial Unicode MS"/>
          <w:sz w:val="24"/>
          <w:szCs w:val="24"/>
        </w:rPr>
        <w:t>las diferentes dependencias de la Administración</w:t>
      </w:r>
      <w:r w:rsidRPr="004B6A60">
        <w:rPr>
          <w:rFonts w:ascii="Arial Unicode MS" w:eastAsia="Arial Unicode MS" w:hAnsi="Arial Unicode MS" w:cs="Arial Unicode MS"/>
          <w:sz w:val="24"/>
          <w:szCs w:val="24"/>
        </w:rPr>
        <w:t>; y</w:t>
      </w:r>
    </w:p>
    <w:p w:rsidR="004B6A60" w:rsidRPr="004B6A60" w:rsidRDefault="004B6A60" w:rsidP="009629FF">
      <w:pPr>
        <w:spacing w:after="0" w:line="240" w:lineRule="auto"/>
        <w:jc w:val="both"/>
        <w:rPr>
          <w:rFonts w:ascii="Arial Unicode MS" w:eastAsia="Arial Unicode MS" w:hAnsi="Arial Unicode MS" w:cs="Arial Unicode MS"/>
          <w:b/>
          <w:sz w:val="24"/>
          <w:szCs w:val="24"/>
        </w:rPr>
      </w:pPr>
    </w:p>
    <w:p w:rsidR="004B6A60" w:rsidRPr="005B153B" w:rsidRDefault="004B6A60" w:rsidP="009629FF">
      <w:pPr>
        <w:numPr>
          <w:ilvl w:val="0"/>
          <w:numId w:val="12"/>
        </w:numPr>
        <w:spacing w:after="0" w:line="240" w:lineRule="auto"/>
        <w:jc w:val="both"/>
        <w:rPr>
          <w:rFonts w:ascii="Arial Unicode MS" w:eastAsia="Arial Unicode MS" w:hAnsi="Arial Unicode MS" w:cs="Arial Unicode MS"/>
          <w:b/>
          <w:sz w:val="24"/>
          <w:szCs w:val="24"/>
        </w:rPr>
      </w:pPr>
      <w:r w:rsidRPr="004B6A60">
        <w:rPr>
          <w:rFonts w:ascii="Arial Unicode MS" w:eastAsia="Arial Unicode MS" w:hAnsi="Arial Unicode MS" w:cs="Arial Unicode MS"/>
          <w:sz w:val="24"/>
          <w:szCs w:val="24"/>
        </w:rPr>
        <w:t xml:space="preserve">La coordinación interinstitucional y multidisciplinaria entre la Federación, el Estado y los municipios para </w:t>
      </w:r>
      <w:r w:rsidR="005B153B">
        <w:rPr>
          <w:rFonts w:ascii="Arial Unicode MS" w:eastAsia="Arial Unicode MS" w:hAnsi="Arial Unicode MS" w:cs="Arial Unicode MS"/>
          <w:sz w:val="24"/>
          <w:szCs w:val="24"/>
        </w:rPr>
        <w:t>reducir las brechas de desigualdad entre mujeres y hombres</w:t>
      </w:r>
      <w:r w:rsidRPr="004B6A60">
        <w:rPr>
          <w:rFonts w:ascii="Arial Unicode MS" w:eastAsia="Arial Unicode MS" w:hAnsi="Arial Unicode MS" w:cs="Arial Unicode MS"/>
          <w:sz w:val="24"/>
          <w:szCs w:val="24"/>
        </w:rPr>
        <w:t>.</w:t>
      </w:r>
    </w:p>
    <w:p w:rsidR="005B153B" w:rsidRDefault="005B153B" w:rsidP="005B153B">
      <w:pPr>
        <w:pStyle w:val="Prrafodelista"/>
        <w:rPr>
          <w:rFonts w:ascii="Arial Unicode MS" w:eastAsia="Arial Unicode MS" w:hAnsi="Arial Unicode MS" w:cs="Arial Unicode MS"/>
          <w:b/>
          <w:sz w:val="24"/>
          <w:szCs w:val="24"/>
        </w:rPr>
      </w:pPr>
    </w:p>
    <w:p w:rsidR="005B153B" w:rsidRPr="004B6A60" w:rsidRDefault="005B153B" w:rsidP="005B153B">
      <w:pPr>
        <w:spacing w:after="0" w:line="240" w:lineRule="auto"/>
        <w:jc w:val="both"/>
        <w:rPr>
          <w:rFonts w:ascii="Arial Unicode MS" w:eastAsia="Arial Unicode MS" w:hAnsi="Arial Unicode MS" w:cs="Arial Unicode MS"/>
          <w:b/>
          <w:sz w:val="24"/>
          <w:szCs w:val="24"/>
        </w:rPr>
      </w:pPr>
    </w:p>
    <w:p w:rsidR="004B6A60" w:rsidRPr="004B6A60" w:rsidRDefault="004B6A60" w:rsidP="005B153B">
      <w:pPr>
        <w:spacing w:after="0" w:line="240" w:lineRule="auto"/>
        <w:jc w:val="center"/>
        <w:rPr>
          <w:rFonts w:ascii="Arial Unicode MS" w:eastAsia="Arial Unicode MS" w:hAnsi="Arial Unicode MS" w:cs="Arial Unicode MS"/>
          <w:b/>
          <w:sz w:val="24"/>
          <w:szCs w:val="24"/>
        </w:rPr>
      </w:pPr>
      <w:r w:rsidRPr="004B6A60">
        <w:rPr>
          <w:rFonts w:ascii="Arial Unicode MS" w:eastAsia="Arial Unicode MS" w:hAnsi="Arial Unicode MS" w:cs="Arial Unicode MS"/>
          <w:b/>
          <w:sz w:val="24"/>
          <w:szCs w:val="24"/>
        </w:rPr>
        <w:t xml:space="preserve">Capítulo </w:t>
      </w:r>
      <w:r w:rsidR="00924354">
        <w:rPr>
          <w:rFonts w:ascii="Arial Unicode MS" w:eastAsia="Arial Unicode MS" w:hAnsi="Arial Unicode MS" w:cs="Arial Unicode MS"/>
          <w:b/>
          <w:sz w:val="24"/>
          <w:szCs w:val="24"/>
        </w:rPr>
        <w:t>Quinto</w:t>
      </w:r>
    </w:p>
    <w:p w:rsidR="004B6A60" w:rsidRPr="004B6A60" w:rsidRDefault="004B6A60" w:rsidP="005B153B">
      <w:pPr>
        <w:spacing w:after="0" w:line="240" w:lineRule="auto"/>
        <w:jc w:val="center"/>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Funciones de</w:t>
      </w:r>
      <w:r w:rsidR="00924354">
        <w:rPr>
          <w:rFonts w:ascii="Arial Unicode MS" w:eastAsia="Arial Unicode MS" w:hAnsi="Arial Unicode MS" w:cs="Arial Unicode MS"/>
          <w:b/>
          <w:sz w:val="24"/>
          <w:szCs w:val="24"/>
        </w:rPr>
        <w:t xml:space="preserve"> </w:t>
      </w:r>
      <w:r w:rsidRPr="004B6A60">
        <w:rPr>
          <w:rFonts w:ascii="Arial Unicode MS" w:eastAsia="Arial Unicode MS" w:hAnsi="Arial Unicode MS" w:cs="Arial Unicode MS"/>
          <w:b/>
          <w:sz w:val="24"/>
          <w:szCs w:val="24"/>
        </w:rPr>
        <w:t>l</w:t>
      </w:r>
      <w:r w:rsidR="00924354">
        <w:rPr>
          <w:rFonts w:ascii="Arial Unicode MS" w:eastAsia="Arial Unicode MS" w:hAnsi="Arial Unicode MS" w:cs="Arial Unicode MS"/>
          <w:b/>
          <w:sz w:val="24"/>
          <w:szCs w:val="24"/>
        </w:rPr>
        <w:t>a Presidencia</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24354">
      <w:pPr>
        <w:spacing w:after="0" w:line="240" w:lineRule="auto"/>
        <w:jc w:val="right"/>
        <w:rPr>
          <w:rFonts w:ascii="Arial Unicode MS" w:eastAsia="Arial Unicode MS" w:hAnsi="Arial Unicode MS" w:cs="Arial Unicode MS"/>
          <w:b/>
          <w:i/>
          <w:sz w:val="24"/>
          <w:szCs w:val="24"/>
        </w:rPr>
      </w:pPr>
      <w:r w:rsidRPr="004B6A60">
        <w:rPr>
          <w:rFonts w:ascii="Arial Unicode MS" w:eastAsia="Arial Unicode MS" w:hAnsi="Arial Unicode MS" w:cs="Arial Unicode MS"/>
          <w:b/>
          <w:i/>
          <w:sz w:val="24"/>
          <w:szCs w:val="24"/>
        </w:rPr>
        <w:t>Funciones de</w:t>
      </w:r>
      <w:r w:rsidR="00924354">
        <w:rPr>
          <w:rFonts w:ascii="Arial Unicode MS" w:eastAsia="Arial Unicode MS" w:hAnsi="Arial Unicode MS" w:cs="Arial Unicode MS"/>
          <w:b/>
          <w:i/>
          <w:sz w:val="24"/>
          <w:szCs w:val="24"/>
        </w:rPr>
        <w:t xml:space="preserve"> </w:t>
      </w:r>
      <w:r w:rsidRPr="004B6A60">
        <w:rPr>
          <w:rFonts w:ascii="Arial Unicode MS" w:eastAsia="Arial Unicode MS" w:hAnsi="Arial Unicode MS" w:cs="Arial Unicode MS"/>
          <w:b/>
          <w:i/>
          <w:sz w:val="24"/>
          <w:szCs w:val="24"/>
        </w:rPr>
        <w:t>l</w:t>
      </w:r>
      <w:r w:rsidR="00924354">
        <w:rPr>
          <w:rFonts w:ascii="Arial Unicode MS" w:eastAsia="Arial Unicode MS" w:hAnsi="Arial Unicode MS" w:cs="Arial Unicode MS"/>
          <w:b/>
          <w:i/>
          <w:sz w:val="24"/>
          <w:szCs w:val="24"/>
        </w:rPr>
        <w:t>a presidencia</w:t>
      </w:r>
    </w:p>
    <w:p w:rsidR="004B6A60" w:rsidRPr="004B6A60" w:rsidRDefault="00824D2A" w:rsidP="009629FF">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Artículo</w:t>
      </w:r>
      <w:r w:rsidR="004D6EDA">
        <w:rPr>
          <w:rFonts w:ascii="Arial Unicode MS" w:eastAsia="Arial Unicode MS" w:hAnsi="Arial Unicode MS" w:cs="Arial Unicode MS"/>
          <w:b/>
          <w:sz w:val="24"/>
          <w:szCs w:val="24"/>
        </w:rPr>
        <w:t xml:space="preserve"> 21</w:t>
      </w:r>
      <w:r w:rsidR="004B6A60" w:rsidRPr="004B6A60">
        <w:rPr>
          <w:rFonts w:ascii="Arial Unicode MS" w:eastAsia="Arial Unicode MS" w:hAnsi="Arial Unicode MS" w:cs="Arial Unicode MS"/>
          <w:b/>
          <w:sz w:val="24"/>
          <w:szCs w:val="24"/>
        </w:rPr>
        <w:t xml:space="preserve">. </w:t>
      </w:r>
      <w:r w:rsidR="00C85571">
        <w:rPr>
          <w:rFonts w:ascii="Arial Unicode MS" w:eastAsia="Arial Unicode MS" w:hAnsi="Arial Unicode MS" w:cs="Arial Unicode MS"/>
          <w:sz w:val="24"/>
          <w:szCs w:val="24"/>
        </w:rPr>
        <w:t>La Presidencia</w:t>
      </w:r>
      <w:r w:rsidR="004B6A60" w:rsidRPr="004B6A60">
        <w:rPr>
          <w:rFonts w:ascii="Arial Unicode MS" w:eastAsia="Arial Unicode MS" w:hAnsi="Arial Unicode MS" w:cs="Arial Unicode MS"/>
          <w:sz w:val="24"/>
          <w:szCs w:val="24"/>
        </w:rPr>
        <w:t xml:space="preserve"> tendrá las siguientes funciones:</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9"/>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 xml:space="preserve">Presidir y conducir las sesiones del </w:t>
      </w:r>
      <w:r w:rsidR="00653900">
        <w:rPr>
          <w:rFonts w:ascii="Arial Unicode MS" w:eastAsia="Arial Unicode MS" w:hAnsi="Arial Unicode MS" w:cs="Arial Unicode MS"/>
          <w:sz w:val="24"/>
          <w:szCs w:val="24"/>
        </w:rPr>
        <w:t>Consejo del Sistema</w:t>
      </w:r>
      <w:r w:rsidRPr="004B6A60">
        <w:rPr>
          <w:rFonts w:ascii="Arial Unicode MS" w:eastAsia="Arial Unicode MS" w:hAnsi="Arial Unicode MS" w:cs="Arial Unicode MS"/>
          <w:sz w:val="24"/>
          <w:szCs w:val="24"/>
        </w:rPr>
        <w:t>;</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9"/>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 xml:space="preserve">Autorizar el proyecto del orden del día de las sesiones del </w:t>
      </w:r>
      <w:r w:rsidR="00653900">
        <w:rPr>
          <w:rFonts w:ascii="Arial Unicode MS" w:eastAsia="Arial Unicode MS" w:hAnsi="Arial Unicode MS" w:cs="Arial Unicode MS"/>
          <w:sz w:val="24"/>
          <w:szCs w:val="24"/>
        </w:rPr>
        <w:t>Consejo del Sistema</w:t>
      </w:r>
      <w:r w:rsidRPr="004B6A60">
        <w:rPr>
          <w:rFonts w:ascii="Arial Unicode MS" w:eastAsia="Arial Unicode MS" w:hAnsi="Arial Unicode MS" w:cs="Arial Unicode MS"/>
          <w:sz w:val="24"/>
          <w:szCs w:val="24"/>
        </w:rPr>
        <w:t>;</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9"/>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Autorizar la celebración de las sesiones extraordinarias;</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9"/>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Informar, dentro de la convocatoria a las sesiones del Consejo, los datos generales de las personas que invitó a estar presentes; y</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9"/>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Las demás que le confiera la Ley, el Reglamento, y aquellas que le sean necesarias para cumplir con lo anterior.</w:t>
      </w:r>
    </w:p>
    <w:p w:rsidR="004B6A60" w:rsidRPr="004B6A60" w:rsidRDefault="004B6A60" w:rsidP="009629FF">
      <w:pPr>
        <w:spacing w:after="0" w:line="240" w:lineRule="auto"/>
        <w:jc w:val="both"/>
        <w:rPr>
          <w:rFonts w:ascii="Arial Unicode MS" w:eastAsia="Arial Unicode MS" w:hAnsi="Arial Unicode MS" w:cs="Arial Unicode MS"/>
          <w:b/>
          <w:sz w:val="24"/>
          <w:szCs w:val="24"/>
        </w:rPr>
      </w:pP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C85571">
      <w:pPr>
        <w:spacing w:after="0" w:line="240" w:lineRule="auto"/>
        <w:jc w:val="center"/>
        <w:rPr>
          <w:rFonts w:ascii="Arial Unicode MS" w:eastAsia="Arial Unicode MS" w:hAnsi="Arial Unicode MS" w:cs="Arial Unicode MS"/>
          <w:b/>
          <w:sz w:val="24"/>
          <w:szCs w:val="24"/>
        </w:rPr>
      </w:pPr>
      <w:r w:rsidRPr="004B6A60">
        <w:rPr>
          <w:rFonts w:ascii="Arial Unicode MS" w:eastAsia="Arial Unicode MS" w:hAnsi="Arial Unicode MS" w:cs="Arial Unicode MS"/>
          <w:b/>
          <w:sz w:val="24"/>
          <w:szCs w:val="24"/>
        </w:rPr>
        <w:t xml:space="preserve">Capítulo </w:t>
      </w:r>
      <w:r w:rsidR="00C85571">
        <w:rPr>
          <w:rFonts w:ascii="Arial Unicode MS" w:eastAsia="Arial Unicode MS" w:hAnsi="Arial Unicode MS" w:cs="Arial Unicode MS"/>
          <w:b/>
          <w:sz w:val="24"/>
          <w:szCs w:val="24"/>
        </w:rPr>
        <w:t>Sexto</w:t>
      </w:r>
    </w:p>
    <w:p w:rsidR="004B6A60" w:rsidRPr="004B6A60" w:rsidRDefault="004B6A60" w:rsidP="00C85571">
      <w:pPr>
        <w:spacing w:after="0" w:line="240" w:lineRule="auto"/>
        <w:jc w:val="center"/>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Funciones de la Secretaría Técnica</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C85571">
      <w:pPr>
        <w:spacing w:after="0" w:line="240" w:lineRule="auto"/>
        <w:jc w:val="right"/>
        <w:rPr>
          <w:rFonts w:ascii="Arial Unicode MS" w:eastAsia="Arial Unicode MS" w:hAnsi="Arial Unicode MS" w:cs="Arial Unicode MS"/>
          <w:b/>
          <w:i/>
          <w:sz w:val="24"/>
          <w:szCs w:val="24"/>
        </w:rPr>
      </w:pPr>
      <w:r w:rsidRPr="004B6A60">
        <w:rPr>
          <w:rFonts w:ascii="Arial Unicode MS" w:eastAsia="Arial Unicode MS" w:hAnsi="Arial Unicode MS" w:cs="Arial Unicode MS"/>
          <w:b/>
          <w:i/>
          <w:sz w:val="24"/>
          <w:szCs w:val="24"/>
        </w:rPr>
        <w:t>Funciones de la Secretaria Técnica</w:t>
      </w:r>
    </w:p>
    <w:p w:rsidR="004B6A60" w:rsidRPr="004B6A60" w:rsidRDefault="00824D2A" w:rsidP="009629FF">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Artículo</w:t>
      </w:r>
      <w:r w:rsidR="004D6EDA">
        <w:rPr>
          <w:rFonts w:ascii="Arial Unicode MS" w:eastAsia="Arial Unicode MS" w:hAnsi="Arial Unicode MS" w:cs="Arial Unicode MS"/>
          <w:b/>
          <w:sz w:val="24"/>
          <w:szCs w:val="24"/>
        </w:rPr>
        <w:t xml:space="preserve"> 22</w:t>
      </w:r>
      <w:r w:rsidR="004B6A60" w:rsidRPr="004B6A60">
        <w:rPr>
          <w:rFonts w:ascii="Arial Unicode MS" w:eastAsia="Arial Unicode MS" w:hAnsi="Arial Unicode MS" w:cs="Arial Unicode MS"/>
          <w:b/>
          <w:sz w:val="24"/>
          <w:szCs w:val="24"/>
        </w:rPr>
        <w:t>.</w:t>
      </w:r>
      <w:r w:rsidR="004B6A60" w:rsidRPr="004B6A60">
        <w:rPr>
          <w:rFonts w:ascii="Arial Unicode MS" w:eastAsia="Arial Unicode MS" w:hAnsi="Arial Unicode MS" w:cs="Arial Unicode MS"/>
          <w:sz w:val="24"/>
          <w:szCs w:val="24"/>
        </w:rPr>
        <w:t xml:space="preserve"> La Secretaría Técnica tendrá las siguientes funciones:</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10"/>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 xml:space="preserve">Recibir con la debida anticipación, por parte de </w:t>
      </w:r>
      <w:r w:rsidR="00C85571">
        <w:rPr>
          <w:rFonts w:ascii="Arial Unicode MS" w:eastAsia="Arial Unicode MS" w:hAnsi="Arial Unicode MS" w:cs="Arial Unicode MS"/>
          <w:sz w:val="24"/>
          <w:szCs w:val="24"/>
        </w:rPr>
        <w:t>las personas</w:t>
      </w:r>
      <w:r w:rsidRPr="004B6A60">
        <w:rPr>
          <w:rFonts w:ascii="Arial Unicode MS" w:eastAsia="Arial Unicode MS" w:hAnsi="Arial Unicode MS" w:cs="Arial Unicode MS"/>
          <w:sz w:val="24"/>
          <w:szCs w:val="24"/>
        </w:rPr>
        <w:t xml:space="preserve"> integrantes del </w:t>
      </w:r>
      <w:r w:rsidR="00653900">
        <w:rPr>
          <w:rFonts w:ascii="Arial Unicode MS" w:eastAsia="Arial Unicode MS" w:hAnsi="Arial Unicode MS" w:cs="Arial Unicode MS"/>
          <w:sz w:val="24"/>
          <w:szCs w:val="24"/>
        </w:rPr>
        <w:t>Consejo del Sistema</w:t>
      </w:r>
      <w:r w:rsidRPr="004B6A60">
        <w:rPr>
          <w:rFonts w:ascii="Arial Unicode MS" w:eastAsia="Arial Unicode MS" w:hAnsi="Arial Unicode MS" w:cs="Arial Unicode MS"/>
          <w:sz w:val="24"/>
          <w:szCs w:val="24"/>
        </w:rPr>
        <w:t>, los temas a tratar en la misma, a fin de integrar la orden del día y mandar las convocatorias;</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10"/>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Elaborar, suscribir y notificar las convocatorias a las sesiones ordinarias y extraordinarias;</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10"/>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 xml:space="preserve">Proporcionar el apoyo administrativo que se requiera para la celebración de las sesiones del </w:t>
      </w:r>
      <w:r w:rsidR="00653900">
        <w:rPr>
          <w:rFonts w:ascii="Arial Unicode MS" w:eastAsia="Arial Unicode MS" w:hAnsi="Arial Unicode MS" w:cs="Arial Unicode MS"/>
          <w:sz w:val="24"/>
          <w:szCs w:val="24"/>
        </w:rPr>
        <w:t>Consejo del Sistema</w:t>
      </w:r>
      <w:r w:rsidRPr="004B6A60">
        <w:rPr>
          <w:rFonts w:ascii="Arial Unicode MS" w:eastAsia="Arial Unicode MS" w:hAnsi="Arial Unicode MS" w:cs="Arial Unicode MS"/>
          <w:sz w:val="24"/>
          <w:szCs w:val="24"/>
        </w:rPr>
        <w:t>;</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10"/>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Pasar lista de asistencia, declarar el quórum para sesionar y efectuar el conteo de las votaciones;</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10"/>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Elaborar el acta correspondiente a cada sesión y tener bajo su guarda dicha acta;</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10"/>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 xml:space="preserve">Dar seguimiento a los acuerdos que adopta el </w:t>
      </w:r>
      <w:r w:rsidR="00653900">
        <w:rPr>
          <w:rFonts w:ascii="Arial Unicode MS" w:eastAsia="Arial Unicode MS" w:hAnsi="Arial Unicode MS" w:cs="Arial Unicode MS"/>
          <w:sz w:val="24"/>
          <w:szCs w:val="24"/>
        </w:rPr>
        <w:t>Consejo del Sistema</w:t>
      </w:r>
      <w:r w:rsidRPr="004B6A60">
        <w:rPr>
          <w:rFonts w:ascii="Arial Unicode MS" w:eastAsia="Arial Unicode MS" w:hAnsi="Arial Unicode MS" w:cs="Arial Unicode MS"/>
          <w:sz w:val="24"/>
          <w:szCs w:val="24"/>
        </w:rPr>
        <w:t xml:space="preserve"> en sus sesiones;</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10"/>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Recibir</w:t>
      </w:r>
      <w:r w:rsidR="00C85571">
        <w:rPr>
          <w:rFonts w:ascii="Arial Unicode MS" w:eastAsia="Arial Unicode MS" w:hAnsi="Arial Unicode MS" w:cs="Arial Unicode MS"/>
          <w:sz w:val="24"/>
          <w:szCs w:val="24"/>
        </w:rPr>
        <w:t xml:space="preserve"> de las personas integrantes del Consejo del Sistema, con la debida </w:t>
      </w:r>
      <w:r w:rsidRPr="004B6A60">
        <w:rPr>
          <w:rFonts w:ascii="Arial Unicode MS" w:eastAsia="Arial Unicode MS" w:hAnsi="Arial Unicode MS" w:cs="Arial Unicode MS"/>
          <w:sz w:val="24"/>
          <w:szCs w:val="24"/>
        </w:rPr>
        <w:t>anticipación</w:t>
      </w:r>
      <w:r w:rsidR="00C85571">
        <w:rPr>
          <w:rFonts w:ascii="Arial Unicode MS" w:eastAsia="Arial Unicode MS" w:hAnsi="Arial Unicode MS" w:cs="Arial Unicode MS"/>
          <w:sz w:val="24"/>
          <w:szCs w:val="24"/>
        </w:rPr>
        <w:t>,</w:t>
      </w:r>
      <w:r w:rsidRPr="004B6A60">
        <w:rPr>
          <w:rFonts w:ascii="Arial Unicode MS" w:eastAsia="Arial Unicode MS" w:hAnsi="Arial Unicode MS" w:cs="Arial Unicode MS"/>
          <w:sz w:val="24"/>
          <w:szCs w:val="24"/>
        </w:rPr>
        <w:t xml:space="preserve"> el nombre y cargo de la persona que </w:t>
      </w:r>
      <w:r w:rsidR="00C85571">
        <w:rPr>
          <w:rFonts w:ascii="Arial Unicode MS" w:eastAsia="Arial Unicode MS" w:hAnsi="Arial Unicode MS" w:cs="Arial Unicode MS"/>
          <w:sz w:val="24"/>
          <w:szCs w:val="24"/>
        </w:rPr>
        <w:t>le</w:t>
      </w:r>
      <w:r w:rsidRPr="004B6A60">
        <w:rPr>
          <w:rFonts w:ascii="Arial Unicode MS" w:eastAsia="Arial Unicode MS" w:hAnsi="Arial Unicode MS" w:cs="Arial Unicode MS"/>
          <w:sz w:val="24"/>
          <w:szCs w:val="24"/>
        </w:rPr>
        <w:t xml:space="preserve"> suplir</w:t>
      </w:r>
      <w:r w:rsidR="00C85571">
        <w:rPr>
          <w:rFonts w:ascii="Arial Unicode MS" w:eastAsia="Arial Unicode MS" w:hAnsi="Arial Unicode MS" w:cs="Arial Unicode MS"/>
          <w:sz w:val="24"/>
          <w:szCs w:val="24"/>
        </w:rPr>
        <w:t>á</w:t>
      </w:r>
      <w:r w:rsidRPr="004B6A60">
        <w:rPr>
          <w:rFonts w:ascii="Arial Unicode MS" w:eastAsia="Arial Unicode MS" w:hAnsi="Arial Unicode MS" w:cs="Arial Unicode MS"/>
          <w:sz w:val="24"/>
          <w:szCs w:val="24"/>
        </w:rPr>
        <w:t xml:space="preserve"> en su ausencia</w:t>
      </w:r>
      <w:r w:rsidR="00C85571">
        <w:rPr>
          <w:rFonts w:ascii="Arial Unicode MS" w:eastAsia="Arial Unicode MS" w:hAnsi="Arial Unicode MS" w:cs="Arial Unicode MS"/>
          <w:sz w:val="24"/>
          <w:szCs w:val="24"/>
        </w:rPr>
        <w:t>, la cual deberá contar con facultad de decisión</w:t>
      </w:r>
      <w:r w:rsidRPr="004B6A60">
        <w:rPr>
          <w:rFonts w:ascii="Arial Unicode MS" w:eastAsia="Arial Unicode MS" w:hAnsi="Arial Unicode MS" w:cs="Arial Unicode MS"/>
          <w:sz w:val="24"/>
          <w:szCs w:val="24"/>
        </w:rPr>
        <w:t>;</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10"/>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 xml:space="preserve">Fungir como vocera oficial del </w:t>
      </w:r>
      <w:r w:rsidR="00653900">
        <w:rPr>
          <w:rFonts w:ascii="Arial Unicode MS" w:eastAsia="Arial Unicode MS" w:hAnsi="Arial Unicode MS" w:cs="Arial Unicode MS"/>
          <w:sz w:val="24"/>
          <w:szCs w:val="24"/>
        </w:rPr>
        <w:t>Consejo del Sistema</w:t>
      </w:r>
      <w:r w:rsidRPr="004B6A60">
        <w:rPr>
          <w:rFonts w:ascii="Arial Unicode MS" w:eastAsia="Arial Unicode MS" w:hAnsi="Arial Unicode MS" w:cs="Arial Unicode MS"/>
          <w:sz w:val="24"/>
          <w:szCs w:val="24"/>
        </w:rPr>
        <w:t>; y</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10"/>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 xml:space="preserve">Las demás que le encomiende la Ley, el Reglamento, el </w:t>
      </w:r>
      <w:r w:rsidR="00653900">
        <w:rPr>
          <w:rFonts w:ascii="Arial Unicode MS" w:eastAsia="Arial Unicode MS" w:hAnsi="Arial Unicode MS" w:cs="Arial Unicode MS"/>
          <w:sz w:val="24"/>
          <w:szCs w:val="24"/>
        </w:rPr>
        <w:t>Consejo del Sistema</w:t>
      </w:r>
      <w:r w:rsidRPr="004B6A60">
        <w:rPr>
          <w:rFonts w:ascii="Arial Unicode MS" w:eastAsia="Arial Unicode MS" w:hAnsi="Arial Unicode MS" w:cs="Arial Unicode MS"/>
          <w:sz w:val="24"/>
          <w:szCs w:val="24"/>
        </w:rPr>
        <w:t xml:space="preserve">, </w:t>
      </w:r>
      <w:r w:rsidR="00C85571">
        <w:rPr>
          <w:rFonts w:ascii="Arial Unicode MS" w:eastAsia="Arial Unicode MS" w:hAnsi="Arial Unicode MS" w:cs="Arial Unicode MS"/>
          <w:sz w:val="24"/>
          <w:szCs w:val="24"/>
        </w:rPr>
        <w:t>la Presidencia</w:t>
      </w:r>
      <w:r w:rsidRPr="004B6A60">
        <w:rPr>
          <w:rFonts w:ascii="Arial Unicode MS" w:eastAsia="Arial Unicode MS" w:hAnsi="Arial Unicode MS" w:cs="Arial Unicode MS"/>
          <w:sz w:val="24"/>
          <w:szCs w:val="24"/>
        </w:rPr>
        <w:t xml:space="preserve"> y cualquier otra Ley.</w:t>
      </w:r>
    </w:p>
    <w:p w:rsidR="004B6A60" w:rsidRPr="004B6A60" w:rsidRDefault="004B6A60" w:rsidP="009629FF">
      <w:pPr>
        <w:spacing w:after="0" w:line="240" w:lineRule="auto"/>
        <w:jc w:val="both"/>
        <w:rPr>
          <w:rFonts w:ascii="Arial Unicode MS" w:eastAsia="Arial Unicode MS" w:hAnsi="Arial Unicode MS" w:cs="Arial Unicode MS"/>
          <w:b/>
          <w:sz w:val="24"/>
          <w:szCs w:val="24"/>
        </w:rPr>
      </w:pPr>
    </w:p>
    <w:p w:rsidR="004B6A60" w:rsidRPr="004B6A60" w:rsidRDefault="004B6A60" w:rsidP="009629FF">
      <w:pPr>
        <w:spacing w:after="0" w:line="240" w:lineRule="auto"/>
        <w:jc w:val="both"/>
        <w:rPr>
          <w:rFonts w:ascii="Arial Unicode MS" w:eastAsia="Arial Unicode MS" w:hAnsi="Arial Unicode MS" w:cs="Arial Unicode MS"/>
          <w:b/>
          <w:sz w:val="24"/>
          <w:szCs w:val="24"/>
        </w:rPr>
      </w:pPr>
    </w:p>
    <w:p w:rsidR="004B6A60" w:rsidRPr="004B6A60" w:rsidRDefault="004B6A60" w:rsidP="00C85571">
      <w:pPr>
        <w:spacing w:after="0" w:line="240" w:lineRule="auto"/>
        <w:jc w:val="center"/>
        <w:rPr>
          <w:rFonts w:ascii="Arial Unicode MS" w:eastAsia="Arial Unicode MS" w:hAnsi="Arial Unicode MS" w:cs="Arial Unicode MS"/>
          <w:b/>
          <w:sz w:val="24"/>
          <w:szCs w:val="24"/>
        </w:rPr>
      </w:pPr>
      <w:r w:rsidRPr="004B6A60">
        <w:rPr>
          <w:rFonts w:ascii="Arial Unicode MS" w:eastAsia="Arial Unicode MS" w:hAnsi="Arial Unicode MS" w:cs="Arial Unicode MS"/>
          <w:b/>
          <w:sz w:val="24"/>
          <w:szCs w:val="24"/>
        </w:rPr>
        <w:t xml:space="preserve">Capítulo </w:t>
      </w:r>
      <w:r w:rsidR="00C85571">
        <w:rPr>
          <w:rFonts w:ascii="Arial Unicode MS" w:eastAsia="Arial Unicode MS" w:hAnsi="Arial Unicode MS" w:cs="Arial Unicode MS"/>
          <w:b/>
          <w:sz w:val="24"/>
          <w:szCs w:val="24"/>
        </w:rPr>
        <w:t>Séptimo</w:t>
      </w:r>
    </w:p>
    <w:p w:rsidR="004B6A60" w:rsidRPr="004B6A60" w:rsidRDefault="004B6A60" w:rsidP="00C85571">
      <w:pPr>
        <w:spacing w:after="0" w:line="240" w:lineRule="auto"/>
        <w:jc w:val="center"/>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 xml:space="preserve">Funciones de </w:t>
      </w:r>
      <w:r w:rsidR="008F76A4">
        <w:rPr>
          <w:rFonts w:ascii="Arial Unicode MS" w:eastAsia="Arial Unicode MS" w:hAnsi="Arial Unicode MS" w:cs="Arial Unicode MS"/>
          <w:b/>
          <w:sz w:val="24"/>
          <w:szCs w:val="24"/>
        </w:rPr>
        <w:t xml:space="preserve">Quienes Integran </w:t>
      </w:r>
      <w:r w:rsidR="00C85571">
        <w:rPr>
          <w:rFonts w:ascii="Arial Unicode MS" w:eastAsia="Arial Unicode MS" w:hAnsi="Arial Unicode MS" w:cs="Arial Unicode MS"/>
          <w:b/>
          <w:sz w:val="24"/>
          <w:szCs w:val="24"/>
        </w:rPr>
        <w:t>el</w:t>
      </w:r>
      <w:r w:rsidRPr="004B6A60">
        <w:rPr>
          <w:rFonts w:ascii="Arial Unicode MS" w:eastAsia="Arial Unicode MS" w:hAnsi="Arial Unicode MS" w:cs="Arial Unicode MS"/>
          <w:b/>
          <w:sz w:val="24"/>
          <w:szCs w:val="24"/>
        </w:rPr>
        <w:t xml:space="preserve"> </w:t>
      </w:r>
      <w:r w:rsidR="00653900">
        <w:rPr>
          <w:rFonts w:ascii="Arial Unicode MS" w:eastAsia="Arial Unicode MS" w:hAnsi="Arial Unicode MS" w:cs="Arial Unicode MS"/>
          <w:b/>
          <w:sz w:val="24"/>
          <w:szCs w:val="24"/>
        </w:rPr>
        <w:t>Consejo del Sistema</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8F76A4">
      <w:pPr>
        <w:spacing w:after="0" w:line="240" w:lineRule="auto"/>
        <w:jc w:val="right"/>
        <w:rPr>
          <w:rFonts w:ascii="Arial Unicode MS" w:eastAsia="Arial Unicode MS" w:hAnsi="Arial Unicode MS" w:cs="Arial Unicode MS"/>
          <w:b/>
          <w:i/>
          <w:sz w:val="24"/>
          <w:szCs w:val="24"/>
        </w:rPr>
      </w:pPr>
      <w:r w:rsidRPr="004B6A60">
        <w:rPr>
          <w:rFonts w:ascii="Arial Unicode MS" w:eastAsia="Arial Unicode MS" w:hAnsi="Arial Unicode MS" w:cs="Arial Unicode MS"/>
          <w:b/>
          <w:i/>
          <w:sz w:val="24"/>
          <w:szCs w:val="24"/>
        </w:rPr>
        <w:t xml:space="preserve">Funciones de los integrantes del </w:t>
      </w:r>
      <w:r w:rsidR="00653900">
        <w:rPr>
          <w:rFonts w:ascii="Arial Unicode MS" w:eastAsia="Arial Unicode MS" w:hAnsi="Arial Unicode MS" w:cs="Arial Unicode MS"/>
          <w:b/>
          <w:i/>
          <w:sz w:val="24"/>
          <w:szCs w:val="24"/>
        </w:rPr>
        <w:t>Consejo del Sistema</w:t>
      </w:r>
      <w:r w:rsidRPr="004B6A60">
        <w:rPr>
          <w:rFonts w:ascii="Arial Unicode MS" w:eastAsia="Arial Unicode MS" w:hAnsi="Arial Unicode MS" w:cs="Arial Unicode MS"/>
          <w:b/>
          <w:i/>
          <w:sz w:val="24"/>
          <w:szCs w:val="24"/>
        </w:rPr>
        <w:t>.</w:t>
      </w:r>
    </w:p>
    <w:p w:rsidR="004B6A60" w:rsidRPr="004B6A60" w:rsidRDefault="00824D2A" w:rsidP="009629FF">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Artículo</w:t>
      </w:r>
      <w:r w:rsidR="004D6EDA">
        <w:rPr>
          <w:rFonts w:ascii="Arial Unicode MS" w:eastAsia="Arial Unicode MS" w:hAnsi="Arial Unicode MS" w:cs="Arial Unicode MS"/>
          <w:b/>
          <w:sz w:val="24"/>
          <w:szCs w:val="24"/>
        </w:rPr>
        <w:t xml:space="preserve"> 23</w:t>
      </w:r>
      <w:r w:rsidR="004B6A60" w:rsidRPr="004B6A60">
        <w:rPr>
          <w:rFonts w:ascii="Arial Unicode MS" w:eastAsia="Arial Unicode MS" w:hAnsi="Arial Unicode MS" w:cs="Arial Unicode MS"/>
          <w:b/>
          <w:sz w:val="24"/>
          <w:szCs w:val="24"/>
        </w:rPr>
        <w:t>.</w:t>
      </w:r>
      <w:r w:rsidR="004B6A60" w:rsidRPr="004B6A60">
        <w:rPr>
          <w:rFonts w:ascii="Arial Unicode MS" w:eastAsia="Arial Unicode MS" w:hAnsi="Arial Unicode MS" w:cs="Arial Unicode MS"/>
          <w:sz w:val="24"/>
          <w:szCs w:val="24"/>
        </w:rPr>
        <w:t xml:space="preserve"> </w:t>
      </w:r>
      <w:r w:rsidR="008F76A4">
        <w:rPr>
          <w:rFonts w:ascii="Arial Unicode MS" w:eastAsia="Arial Unicode MS" w:hAnsi="Arial Unicode MS" w:cs="Arial Unicode MS"/>
          <w:sz w:val="24"/>
          <w:szCs w:val="24"/>
        </w:rPr>
        <w:t xml:space="preserve">Quienes integren </w:t>
      </w:r>
      <w:r w:rsidR="004B6A60" w:rsidRPr="004B6A60">
        <w:rPr>
          <w:rFonts w:ascii="Arial Unicode MS" w:eastAsia="Arial Unicode MS" w:hAnsi="Arial Unicode MS" w:cs="Arial Unicode MS"/>
          <w:sz w:val="24"/>
          <w:szCs w:val="24"/>
        </w:rPr>
        <w:t xml:space="preserve">el </w:t>
      </w:r>
      <w:r w:rsidR="00653900">
        <w:rPr>
          <w:rFonts w:ascii="Arial Unicode MS" w:eastAsia="Arial Unicode MS" w:hAnsi="Arial Unicode MS" w:cs="Arial Unicode MS"/>
          <w:sz w:val="24"/>
          <w:szCs w:val="24"/>
        </w:rPr>
        <w:t>Consejo del Sistema</w:t>
      </w:r>
      <w:r w:rsidR="004B6A60" w:rsidRPr="004B6A60">
        <w:rPr>
          <w:rFonts w:ascii="Arial Unicode MS" w:eastAsia="Arial Unicode MS" w:hAnsi="Arial Unicode MS" w:cs="Arial Unicode MS"/>
          <w:sz w:val="24"/>
          <w:szCs w:val="24"/>
        </w:rPr>
        <w:t xml:space="preserve"> tienen las funciones siguientes:</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11"/>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Asistir y participar con voz y voto en las sesiones;</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11"/>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Conocer y opinar respecto a los asuntos que se presenten en las sesiones y proponer vías de solución, así como aportar documental en caso de ser necesario;</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11"/>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 xml:space="preserve">Informar a la Secretaría Técnica sobre el cumplimiento de los acuerdos del </w:t>
      </w:r>
      <w:r w:rsidR="00653900">
        <w:rPr>
          <w:rFonts w:ascii="Arial Unicode MS" w:eastAsia="Arial Unicode MS" w:hAnsi="Arial Unicode MS" w:cs="Arial Unicode MS"/>
          <w:sz w:val="24"/>
          <w:szCs w:val="24"/>
        </w:rPr>
        <w:t>Consejo del Sistema</w:t>
      </w:r>
      <w:r w:rsidRPr="004B6A60">
        <w:rPr>
          <w:rFonts w:ascii="Arial Unicode MS" w:eastAsia="Arial Unicode MS" w:hAnsi="Arial Unicode MS" w:cs="Arial Unicode MS"/>
          <w:sz w:val="24"/>
          <w:szCs w:val="24"/>
        </w:rPr>
        <w:t>, en lo relativo al ámbito de atribuciones que les correspondan; y</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numPr>
          <w:ilvl w:val="0"/>
          <w:numId w:val="11"/>
        </w:num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sz w:val="24"/>
          <w:szCs w:val="24"/>
        </w:rPr>
        <w:t>Las demás funciones que se determinen en la Ley y el Reglamento; así como las que sean necesarias y convenientes para el cumplimiento de su objeto.</w:t>
      </w: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Pr="004B6A60" w:rsidRDefault="004B6A60" w:rsidP="009629FF">
      <w:pPr>
        <w:spacing w:after="0" w:line="240" w:lineRule="auto"/>
        <w:jc w:val="both"/>
        <w:rPr>
          <w:rFonts w:ascii="Arial Unicode MS" w:eastAsia="Arial Unicode MS" w:hAnsi="Arial Unicode MS" w:cs="Arial Unicode MS"/>
          <w:sz w:val="24"/>
          <w:szCs w:val="24"/>
        </w:rPr>
      </w:pPr>
    </w:p>
    <w:p w:rsidR="004B6A60" w:rsidRDefault="004B6A60" w:rsidP="009629FF">
      <w:pPr>
        <w:spacing w:after="0" w:line="240" w:lineRule="auto"/>
        <w:jc w:val="both"/>
        <w:rPr>
          <w:rFonts w:ascii="Arial Unicode MS" w:eastAsia="Arial Unicode MS" w:hAnsi="Arial Unicode MS" w:cs="Arial Unicode MS"/>
          <w:sz w:val="24"/>
          <w:szCs w:val="24"/>
          <w:lang w:val="es-MX"/>
        </w:rPr>
      </w:pPr>
    </w:p>
    <w:p w:rsidR="004B6A60" w:rsidRDefault="004B6A60" w:rsidP="009629FF">
      <w:pPr>
        <w:spacing w:after="0" w:line="240" w:lineRule="auto"/>
        <w:jc w:val="both"/>
        <w:rPr>
          <w:rFonts w:ascii="Arial Unicode MS" w:eastAsia="Arial Unicode MS" w:hAnsi="Arial Unicode MS" w:cs="Arial Unicode MS"/>
          <w:sz w:val="24"/>
          <w:szCs w:val="24"/>
          <w:lang w:val="es-MX"/>
        </w:rPr>
      </w:pPr>
    </w:p>
    <w:p w:rsidR="004B6A60" w:rsidRDefault="004B6A60" w:rsidP="009629FF">
      <w:pPr>
        <w:spacing w:after="0" w:line="240" w:lineRule="auto"/>
        <w:jc w:val="both"/>
        <w:rPr>
          <w:rFonts w:ascii="Arial Unicode MS" w:eastAsia="Arial Unicode MS" w:hAnsi="Arial Unicode MS" w:cs="Arial Unicode MS"/>
          <w:sz w:val="24"/>
          <w:szCs w:val="24"/>
          <w:lang w:val="es-MX"/>
        </w:rPr>
      </w:pPr>
    </w:p>
    <w:p w:rsidR="004B6A60" w:rsidRDefault="004B6A60" w:rsidP="009629FF">
      <w:pPr>
        <w:spacing w:after="0" w:line="240" w:lineRule="auto"/>
        <w:jc w:val="both"/>
        <w:rPr>
          <w:rFonts w:ascii="Arial Unicode MS" w:eastAsia="Arial Unicode MS" w:hAnsi="Arial Unicode MS" w:cs="Arial Unicode MS"/>
          <w:sz w:val="24"/>
          <w:szCs w:val="24"/>
          <w:lang w:val="es-MX"/>
        </w:rPr>
      </w:pPr>
    </w:p>
    <w:p w:rsidR="004B6A60" w:rsidRDefault="004B6A60" w:rsidP="009629FF">
      <w:pPr>
        <w:spacing w:after="0" w:line="240" w:lineRule="auto"/>
        <w:jc w:val="both"/>
        <w:rPr>
          <w:rFonts w:ascii="Arial Unicode MS" w:eastAsia="Arial Unicode MS" w:hAnsi="Arial Unicode MS" w:cs="Arial Unicode MS"/>
          <w:sz w:val="24"/>
          <w:szCs w:val="24"/>
          <w:lang w:val="es-MX"/>
        </w:rPr>
      </w:pPr>
    </w:p>
    <w:p w:rsidR="006713E2" w:rsidRDefault="006713E2" w:rsidP="009629FF">
      <w:pPr>
        <w:spacing w:after="0" w:line="240" w:lineRule="auto"/>
        <w:jc w:val="both"/>
        <w:rPr>
          <w:rFonts w:ascii="Arial Unicode MS" w:eastAsia="Arial Unicode MS" w:hAnsi="Arial Unicode MS" w:cs="Arial Unicode MS"/>
          <w:sz w:val="24"/>
          <w:szCs w:val="24"/>
          <w:lang w:val="es-MX"/>
        </w:rPr>
      </w:pPr>
    </w:p>
    <w:p w:rsidR="006713E2" w:rsidRDefault="006713E2" w:rsidP="009629FF">
      <w:pPr>
        <w:spacing w:after="0" w:line="240" w:lineRule="auto"/>
        <w:jc w:val="both"/>
        <w:rPr>
          <w:rFonts w:ascii="Arial Unicode MS" w:eastAsia="Arial Unicode MS" w:hAnsi="Arial Unicode MS" w:cs="Arial Unicode MS"/>
          <w:sz w:val="24"/>
          <w:szCs w:val="24"/>
          <w:lang w:val="es-MX"/>
        </w:rPr>
      </w:pPr>
    </w:p>
    <w:p w:rsidR="006713E2" w:rsidRDefault="006713E2" w:rsidP="009629FF">
      <w:pPr>
        <w:spacing w:after="0" w:line="240" w:lineRule="auto"/>
        <w:jc w:val="both"/>
        <w:rPr>
          <w:rFonts w:ascii="Arial Unicode MS" w:eastAsia="Arial Unicode MS" w:hAnsi="Arial Unicode MS" w:cs="Arial Unicode MS"/>
          <w:sz w:val="24"/>
          <w:szCs w:val="24"/>
          <w:lang w:val="es-MX"/>
        </w:rPr>
      </w:pPr>
    </w:p>
    <w:p w:rsidR="006713E2" w:rsidRDefault="006713E2" w:rsidP="009629FF">
      <w:pPr>
        <w:spacing w:after="0" w:line="240" w:lineRule="auto"/>
        <w:jc w:val="both"/>
        <w:rPr>
          <w:rFonts w:ascii="Arial Unicode MS" w:eastAsia="Arial Unicode MS" w:hAnsi="Arial Unicode MS" w:cs="Arial Unicode MS"/>
          <w:sz w:val="24"/>
          <w:szCs w:val="24"/>
          <w:lang w:val="es-MX"/>
        </w:rPr>
      </w:pPr>
    </w:p>
    <w:p w:rsidR="006713E2" w:rsidRDefault="006713E2" w:rsidP="009629FF">
      <w:pPr>
        <w:spacing w:after="0" w:line="240" w:lineRule="auto"/>
        <w:jc w:val="both"/>
        <w:rPr>
          <w:rFonts w:ascii="Arial Unicode MS" w:eastAsia="Arial Unicode MS" w:hAnsi="Arial Unicode MS" w:cs="Arial Unicode MS"/>
          <w:sz w:val="24"/>
          <w:szCs w:val="24"/>
          <w:lang w:val="es-MX"/>
        </w:rPr>
      </w:pPr>
    </w:p>
    <w:p w:rsidR="006713E2" w:rsidRDefault="006713E2" w:rsidP="009629FF">
      <w:pPr>
        <w:spacing w:after="0" w:line="240" w:lineRule="auto"/>
        <w:jc w:val="both"/>
        <w:rPr>
          <w:rFonts w:ascii="Arial Unicode MS" w:eastAsia="Arial Unicode MS" w:hAnsi="Arial Unicode MS" w:cs="Arial Unicode MS"/>
          <w:sz w:val="24"/>
          <w:szCs w:val="24"/>
          <w:lang w:val="es-MX"/>
        </w:rPr>
      </w:pPr>
    </w:p>
    <w:p w:rsidR="004D6EDA" w:rsidRDefault="004D6EDA" w:rsidP="009629FF">
      <w:pPr>
        <w:spacing w:after="0" w:line="240" w:lineRule="auto"/>
        <w:jc w:val="both"/>
        <w:rPr>
          <w:rFonts w:ascii="Arial Unicode MS" w:eastAsia="Arial Unicode MS" w:hAnsi="Arial Unicode MS" w:cs="Arial Unicode MS"/>
          <w:sz w:val="24"/>
          <w:szCs w:val="24"/>
          <w:lang w:val="es-MX"/>
        </w:rPr>
      </w:pPr>
    </w:p>
    <w:p w:rsidR="006713E2" w:rsidRDefault="006713E2" w:rsidP="009629FF">
      <w:pPr>
        <w:spacing w:after="0" w:line="240" w:lineRule="auto"/>
        <w:jc w:val="both"/>
        <w:rPr>
          <w:rFonts w:ascii="Arial Unicode MS" w:eastAsia="Arial Unicode MS" w:hAnsi="Arial Unicode MS" w:cs="Arial Unicode MS"/>
          <w:sz w:val="24"/>
          <w:szCs w:val="24"/>
          <w:lang w:val="es-MX"/>
        </w:rPr>
      </w:pPr>
    </w:p>
    <w:p w:rsidR="00562CE1" w:rsidRPr="00562CE1" w:rsidRDefault="00562CE1" w:rsidP="009629FF">
      <w:pPr>
        <w:pStyle w:val="Ttulo1"/>
        <w:spacing w:before="0" w:line="240" w:lineRule="auto"/>
        <w:rPr>
          <w:rFonts w:eastAsia="Arial Unicode MS"/>
        </w:rPr>
      </w:pPr>
      <w:r>
        <w:rPr>
          <w:rFonts w:eastAsia="Arial Unicode MS"/>
        </w:rPr>
        <w:t>Artículos Transitorios</w:t>
      </w: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562CE1" w:rsidRPr="00562CE1" w:rsidRDefault="00562CE1" w:rsidP="009629FF">
      <w:pPr>
        <w:spacing w:after="0" w:line="240" w:lineRule="auto"/>
        <w:jc w:val="both"/>
        <w:rPr>
          <w:rFonts w:ascii="Arial Unicode MS" w:eastAsia="Arial Unicode MS" w:hAnsi="Arial Unicode MS" w:cs="Arial Unicode MS"/>
          <w:sz w:val="24"/>
          <w:szCs w:val="24"/>
        </w:rPr>
      </w:pPr>
    </w:p>
    <w:p w:rsidR="008F76A4" w:rsidRPr="004B6A60" w:rsidRDefault="008F76A4" w:rsidP="008F76A4">
      <w:pPr>
        <w:spacing w:after="0" w:line="240" w:lineRule="auto"/>
        <w:jc w:val="right"/>
        <w:rPr>
          <w:rFonts w:ascii="Arial Unicode MS" w:eastAsia="Arial Unicode MS" w:hAnsi="Arial Unicode MS" w:cs="Arial Unicode MS"/>
          <w:b/>
          <w:i/>
          <w:sz w:val="24"/>
          <w:szCs w:val="24"/>
        </w:rPr>
      </w:pPr>
      <w:r w:rsidRPr="004B6A60">
        <w:rPr>
          <w:rFonts w:ascii="Arial Unicode MS" w:eastAsia="Arial Unicode MS" w:hAnsi="Arial Unicode MS" w:cs="Arial Unicode MS"/>
          <w:b/>
          <w:i/>
          <w:sz w:val="24"/>
          <w:szCs w:val="24"/>
          <w:lang w:val="es-MX"/>
        </w:rPr>
        <w:t xml:space="preserve">Inicio de </w:t>
      </w:r>
      <w:r w:rsidR="00824D2A" w:rsidRPr="004B6A60">
        <w:rPr>
          <w:rFonts w:ascii="Arial Unicode MS" w:eastAsia="Arial Unicode MS" w:hAnsi="Arial Unicode MS" w:cs="Arial Unicode MS"/>
          <w:b/>
          <w:i/>
          <w:sz w:val="24"/>
          <w:szCs w:val="24"/>
          <w:lang w:val="es-MX"/>
        </w:rPr>
        <w:t>vigencia</w:t>
      </w:r>
      <w:r w:rsidR="00824D2A" w:rsidRPr="004B6A60">
        <w:rPr>
          <w:rFonts w:ascii="Arial Unicode MS" w:eastAsia="Arial Unicode MS" w:hAnsi="Arial Unicode MS" w:cs="Arial Unicode MS"/>
          <w:b/>
          <w:i/>
          <w:sz w:val="24"/>
          <w:szCs w:val="24"/>
        </w:rPr>
        <w:t xml:space="preserve"> de</w:t>
      </w:r>
      <w:r w:rsidR="007B53F4">
        <w:rPr>
          <w:rFonts w:ascii="Arial Unicode MS" w:eastAsia="Arial Unicode MS" w:hAnsi="Arial Unicode MS" w:cs="Arial Unicode MS"/>
          <w:b/>
          <w:i/>
          <w:sz w:val="24"/>
          <w:szCs w:val="24"/>
          <w:lang w:val="es-MX"/>
        </w:rPr>
        <w:t>l Reglamento</w:t>
      </w:r>
    </w:p>
    <w:p w:rsidR="008F76A4" w:rsidRPr="004B6A60" w:rsidRDefault="008F76A4" w:rsidP="008F76A4">
      <w:pPr>
        <w:spacing w:after="0" w:line="240" w:lineRule="auto"/>
        <w:jc w:val="both"/>
        <w:rPr>
          <w:rFonts w:ascii="Arial Unicode MS" w:eastAsia="Arial Unicode MS" w:hAnsi="Arial Unicode MS" w:cs="Arial Unicode MS"/>
          <w:sz w:val="24"/>
          <w:szCs w:val="24"/>
        </w:rPr>
      </w:pPr>
      <w:r w:rsidRPr="004B6A60">
        <w:rPr>
          <w:rFonts w:ascii="Arial Unicode MS" w:eastAsia="Arial Unicode MS" w:hAnsi="Arial Unicode MS" w:cs="Arial Unicode MS"/>
          <w:b/>
          <w:sz w:val="24"/>
          <w:szCs w:val="24"/>
        </w:rPr>
        <w:t>Artículo Primero.</w:t>
      </w:r>
      <w:r w:rsidRPr="004B6A60">
        <w:rPr>
          <w:rFonts w:ascii="Arial Unicode MS" w:eastAsia="Arial Unicode MS" w:hAnsi="Arial Unicode MS" w:cs="Arial Unicode MS"/>
          <w:sz w:val="24"/>
          <w:szCs w:val="24"/>
        </w:rPr>
        <w:t xml:space="preserve"> </w:t>
      </w:r>
      <w:r w:rsidR="00C37639">
        <w:rPr>
          <w:rFonts w:ascii="Arial Unicode MS" w:eastAsia="Arial Unicode MS" w:hAnsi="Arial Unicode MS" w:cs="Arial Unicode MS"/>
          <w:sz w:val="24"/>
          <w:szCs w:val="24"/>
        </w:rPr>
        <w:t>El Presente Reglamento</w:t>
      </w:r>
      <w:r w:rsidRPr="004B6A60">
        <w:rPr>
          <w:rFonts w:ascii="Arial Unicode MS" w:eastAsia="Arial Unicode MS" w:hAnsi="Arial Unicode MS" w:cs="Arial Unicode MS"/>
          <w:sz w:val="24"/>
          <w:szCs w:val="24"/>
        </w:rPr>
        <w:t xml:space="preserve"> entrará en vigencia al día siguiente de su publicación en el Periódico Oficial del Gobierno del Estado. </w:t>
      </w:r>
    </w:p>
    <w:sectPr w:rsidR="008F76A4" w:rsidRPr="004B6A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C1E"/>
    <w:multiLevelType w:val="hybridMultilevel"/>
    <w:tmpl w:val="818EC256"/>
    <w:lvl w:ilvl="0" w:tplc="13120616">
      <w:start w:val="1"/>
      <w:numFmt w:val="upperRoman"/>
      <w:lvlText w:val="%1."/>
      <w:lvlJc w:val="left"/>
      <w:pPr>
        <w:tabs>
          <w:tab w:val="num" w:pos="1425"/>
        </w:tabs>
        <w:ind w:left="1425" w:hanging="72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15:restartNumberingAfterBreak="0">
    <w:nsid w:val="170665B9"/>
    <w:multiLevelType w:val="hybridMultilevel"/>
    <w:tmpl w:val="E5269022"/>
    <w:lvl w:ilvl="0" w:tplc="23B2B9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943B94"/>
    <w:multiLevelType w:val="hybridMultilevel"/>
    <w:tmpl w:val="773EE90C"/>
    <w:lvl w:ilvl="0" w:tplc="62D0543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2F0700"/>
    <w:multiLevelType w:val="hybridMultilevel"/>
    <w:tmpl w:val="9B163C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62283"/>
    <w:multiLevelType w:val="hybridMultilevel"/>
    <w:tmpl w:val="8B887BBE"/>
    <w:lvl w:ilvl="0" w:tplc="F33AA8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42060E"/>
    <w:multiLevelType w:val="hybridMultilevel"/>
    <w:tmpl w:val="031A649E"/>
    <w:lvl w:ilvl="0" w:tplc="5E6026D4">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42673AF5"/>
    <w:multiLevelType w:val="hybridMultilevel"/>
    <w:tmpl w:val="32A081F0"/>
    <w:lvl w:ilvl="0" w:tplc="774AF164">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595B30AB"/>
    <w:multiLevelType w:val="hybridMultilevel"/>
    <w:tmpl w:val="4A3AE060"/>
    <w:lvl w:ilvl="0" w:tplc="0818E664">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638247AC"/>
    <w:multiLevelType w:val="hybridMultilevel"/>
    <w:tmpl w:val="D46A9076"/>
    <w:lvl w:ilvl="0" w:tplc="703AED1A">
      <w:start w:val="1"/>
      <w:numFmt w:val="upperRoman"/>
      <w:lvlText w:val="%1."/>
      <w:lvlJc w:val="left"/>
      <w:pPr>
        <w:tabs>
          <w:tab w:val="num" w:pos="1080"/>
        </w:tabs>
        <w:ind w:left="1080" w:hanging="72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24353EF"/>
    <w:multiLevelType w:val="hybridMultilevel"/>
    <w:tmpl w:val="ADA040EC"/>
    <w:lvl w:ilvl="0" w:tplc="866C7AB4">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75D53FA5"/>
    <w:multiLevelType w:val="hybridMultilevel"/>
    <w:tmpl w:val="96441E70"/>
    <w:lvl w:ilvl="0" w:tplc="B74680CC">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7C227CC9"/>
    <w:multiLevelType w:val="hybridMultilevel"/>
    <w:tmpl w:val="BE122ACE"/>
    <w:lvl w:ilvl="0" w:tplc="92DED924">
      <w:start w:val="1"/>
      <w:numFmt w:val="upperRoman"/>
      <w:lvlText w:val="%1."/>
      <w:lvlJc w:val="left"/>
      <w:pPr>
        <w:ind w:left="1425" w:hanging="72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3"/>
  </w:num>
  <w:num w:numId="2">
    <w:abstractNumId w:val="0"/>
  </w:num>
  <w:num w:numId="3">
    <w:abstractNumId w:val="8"/>
  </w:num>
  <w:num w:numId="4">
    <w:abstractNumId w:val="1"/>
  </w:num>
  <w:num w:numId="5">
    <w:abstractNumId w:val="4"/>
  </w:num>
  <w:num w:numId="6">
    <w:abstractNumId w:val="2"/>
  </w:num>
  <w:num w:numId="7">
    <w:abstractNumId w:val="5"/>
  </w:num>
  <w:num w:numId="8">
    <w:abstractNumId w:val="10"/>
  </w:num>
  <w:num w:numId="9">
    <w:abstractNumId w:val="9"/>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E1"/>
    <w:rsid w:val="002356C4"/>
    <w:rsid w:val="0030380D"/>
    <w:rsid w:val="00315F3D"/>
    <w:rsid w:val="00355BD7"/>
    <w:rsid w:val="004B6A60"/>
    <w:rsid w:val="004D6EDA"/>
    <w:rsid w:val="004F58AA"/>
    <w:rsid w:val="0050640C"/>
    <w:rsid w:val="00562CE1"/>
    <w:rsid w:val="005B153B"/>
    <w:rsid w:val="0064643B"/>
    <w:rsid w:val="00653900"/>
    <w:rsid w:val="006713E2"/>
    <w:rsid w:val="006C4BF5"/>
    <w:rsid w:val="007B53F4"/>
    <w:rsid w:val="00824D2A"/>
    <w:rsid w:val="00835E6B"/>
    <w:rsid w:val="008E7C5C"/>
    <w:rsid w:val="008F76A4"/>
    <w:rsid w:val="00924354"/>
    <w:rsid w:val="009629FF"/>
    <w:rsid w:val="00A46C38"/>
    <w:rsid w:val="00B61F8C"/>
    <w:rsid w:val="00BD3E13"/>
    <w:rsid w:val="00C268B2"/>
    <w:rsid w:val="00C37639"/>
    <w:rsid w:val="00C62923"/>
    <w:rsid w:val="00C85571"/>
    <w:rsid w:val="00CA6406"/>
    <w:rsid w:val="00D2142F"/>
    <w:rsid w:val="00D53E39"/>
    <w:rsid w:val="00DB143A"/>
    <w:rsid w:val="00DF59EE"/>
    <w:rsid w:val="00E212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1654C-3FC9-4F88-9D30-41CD4B67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62C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A46C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E7C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2CE1"/>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8E7C5C"/>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8E7C5C"/>
    <w:rPr>
      <w:sz w:val="16"/>
      <w:szCs w:val="16"/>
    </w:rPr>
  </w:style>
  <w:style w:type="paragraph" w:styleId="Textocomentario">
    <w:name w:val="annotation text"/>
    <w:basedOn w:val="Normal"/>
    <w:link w:val="TextocomentarioCar"/>
    <w:uiPriority w:val="99"/>
    <w:semiHidden/>
    <w:unhideWhenUsed/>
    <w:rsid w:val="008E7C5C"/>
    <w:pPr>
      <w:spacing w:after="0" w:line="240" w:lineRule="auto"/>
    </w:pPr>
    <w:rPr>
      <w:rFonts w:ascii="Times New Roman" w:eastAsia="Calibri" w:hAnsi="Times New Roman" w:cs="Times New Roman"/>
      <w:sz w:val="20"/>
      <w:szCs w:val="20"/>
      <w:lang w:val="es-MX" w:eastAsia="es-MX"/>
    </w:rPr>
  </w:style>
  <w:style w:type="character" w:customStyle="1" w:styleId="TextocomentarioCar">
    <w:name w:val="Texto comentario Car"/>
    <w:basedOn w:val="Fuentedeprrafopredeter"/>
    <w:link w:val="Textocomentario"/>
    <w:uiPriority w:val="99"/>
    <w:semiHidden/>
    <w:rsid w:val="008E7C5C"/>
    <w:rPr>
      <w:rFonts w:ascii="Times New Roman" w:eastAsia="Calibri" w:hAnsi="Times New Roman" w:cs="Times New Roman"/>
      <w:sz w:val="20"/>
      <w:szCs w:val="20"/>
      <w:lang w:val="es-MX" w:eastAsia="es-MX"/>
    </w:rPr>
  </w:style>
  <w:style w:type="paragraph" w:styleId="Textodeglobo">
    <w:name w:val="Balloon Text"/>
    <w:basedOn w:val="Normal"/>
    <w:link w:val="TextodegloboCar"/>
    <w:uiPriority w:val="99"/>
    <w:semiHidden/>
    <w:unhideWhenUsed/>
    <w:rsid w:val="008E7C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7C5C"/>
    <w:rPr>
      <w:rFonts w:ascii="Segoe UI" w:hAnsi="Segoe UI" w:cs="Segoe UI"/>
      <w:sz w:val="18"/>
      <w:szCs w:val="18"/>
    </w:rPr>
  </w:style>
  <w:style w:type="paragraph" w:customStyle="1" w:styleId="Default">
    <w:name w:val="Default"/>
    <w:rsid w:val="004B6A60"/>
    <w:pPr>
      <w:autoSpaceDE w:val="0"/>
      <w:autoSpaceDN w:val="0"/>
      <w:adjustRightInd w:val="0"/>
      <w:spacing w:after="0" w:line="240" w:lineRule="auto"/>
    </w:pPr>
    <w:rPr>
      <w:rFonts w:ascii="Arial" w:hAnsi="Arial" w:cs="Arial"/>
      <w:color w:val="000000"/>
      <w:sz w:val="24"/>
      <w:szCs w:val="24"/>
      <w:lang w:val="es-MX"/>
    </w:rPr>
  </w:style>
  <w:style w:type="character" w:customStyle="1" w:styleId="Ttulo2Car">
    <w:name w:val="Título 2 Car"/>
    <w:basedOn w:val="Fuentedeprrafopredeter"/>
    <w:link w:val="Ttulo2"/>
    <w:uiPriority w:val="9"/>
    <w:semiHidden/>
    <w:rsid w:val="00A46C38"/>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5B1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9DCAC-07BC-4E09-AFEE-106F64E9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2469</Words>
  <Characters>13580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2020-05-12T15:12:00Z</dcterms:created>
  <dcterms:modified xsi:type="dcterms:W3CDTF">2020-05-12T15:12:00Z</dcterms:modified>
</cp:coreProperties>
</file>